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F" w:rsidRDefault="0016204B">
      <w:pPr>
        <w:pStyle w:val="Textoindependiente"/>
        <w:ind w:left="4056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es-ES"/>
        </w:rPr>
        <w:drawing>
          <wp:inline distT="0" distB="0" distL="0" distR="0">
            <wp:extent cx="1240536" cy="46329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463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B3F" w:rsidRDefault="00464B3F">
      <w:pPr>
        <w:pStyle w:val="Textoindependiente"/>
        <w:spacing w:before="5"/>
        <w:rPr>
          <w:rFonts w:ascii="Times New Roman"/>
          <w:sz w:val="12"/>
          <w:szCs w:val="12"/>
        </w:rPr>
      </w:pPr>
    </w:p>
    <w:p w:rsidR="00464B3F" w:rsidRDefault="0016204B">
      <w:pPr>
        <w:spacing w:before="1"/>
        <w:ind w:left="2720"/>
        <w:rPr>
          <w:b/>
          <w:bCs/>
          <w:sz w:val="38"/>
          <w:szCs w:val="38"/>
        </w:rPr>
      </w:pPr>
      <w:r>
        <w:rPr>
          <w:b/>
          <w:bCs/>
          <w:color w:val="87181A"/>
          <w:sz w:val="35"/>
          <w:szCs w:val="35"/>
          <w:u w:color="87181A"/>
        </w:rPr>
        <w:t>Fintech &amp; Corporate Finance</w:t>
      </w:r>
    </w:p>
    <w:p w:rsidR="00464B3F" w:rsidRDefault="00464B3F">
      <w:pPr>
        <w:pStyle w:val="Textoindependiente"/>
        <w:rPr>
          <w:rFonts w:ascii="Arial Bold" w:eastAsia="Arial Bold" w:hAnsi="Arial Bold" w:cs="Arial Bold"/>
          <w:sz w:val="20"/>
          <w:szCs w:val="20"/>
        </w:rPr>
      </w:pPr>
    </w:p>
    <w:p w:rsidR="00464B3F" w:rsidRDefault="0016204B">
      <w:pPr>
        <w:pStyle w:val="Textoindependiente"/>
        <w:spacing w:before="4"/>
        <w:rPr>
          <w:rFonts w:ascii="Arial Bold" w:eastAsia="Arial Bold" w:hAnsi="Arial Bold" w:cs="Arial Bold"/>
          <w:sz w:val="21"/>
          <w:szCs w:val="21"/>
        </w:rPr>
      </w:pPr>
      <w:r>
        <w:rPr>
          <w:noProof/>
          <w:lang w:val="es-E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1623058</wp:posOffset>
            </wp:positionH>
            <wp:positionV relativeFrom="line">
              <wp:posOffset>180924</wp:posOffset>
            </wp:positionV>
            <wp:extent cx="4325366" cy="4828033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366" cy="4828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4B3F" w:rsidRDefault="00464B3F">
      <w:pPr>
        <w:pStyle w:val="Textoindependiente"/>
        <w:spacing w:before="5"/>
        <w:rPr>
          <w:rFonts w:ascii="Arial Bold" w:eastAsia="Arial Bold" w:hAnsi="Arial Bold" w:cs="Arial Bold"/>
          <w:sz w:val="43"/>
          <w:szCs w:val="43"/>
        </w:rPr>
      </w:pPr>
    </w:p>
    <w:p w:rsidR="00464B3F" w:rsidRDefault="0016204B">
      <w:pPr>
        <w:ind w:left="3353"/>
        <w:rPr>
          <w:b/>
          <w:bCs/>
          <w:sz w:val="34"/>
          <w:szCs w:val="34"/>
        </w:rPr>
      </w:pPr>
      <w:r>
        <w:rPr>
          <w:b/>
          <w:bCs/>
          <w:color w:val="87181A"/>
          <w:sz w:val="34"/>
          <w:szCs w:val="34"/>
          <w:u w:color="87181A"/>
        </w:rPr>
        <w:t>#</w:t>
      </w:r>
      <w:r>
        <w:rPr>
          <w:b/>
          <w:bCs/>
          <w:color w:val="706E6E"/>
          <w:sz w:val="34"/>
          <w:szCs w:val="34"/>
          <w:u w:color="706E6E"/>
        </w:rPr>
        <w:t>IO</w:t>
      </w:r>
      <w:r>
        <w:rPr>
          <w:b/>
          <w:bCs/>
          <w:color w:val="87181A"/>
          <w:sz w:val="34"/>
          <w:szCs w:val="34"/>
          <w:u w:color="87181A"/>
        </w:rPr>
        <w:t>HO</w:t>
      </w:r>
      <w:r>
        <w:rPr>
          <w:b/>
          <w:bCs/>
          <w:color w:val="706E6E"/>
          <w:sz w:val="34"/>
          <w:szCs w:val="34"/>
          <w:u w:color="706E6E"/>
        </w:rPr>
        <w:t>SCELTO</w:t>
      </w:r>
    </w:p>
    <w:p w:rsidR="00464B3F" w:rsidRDefault="0016204B">
      <w:pPr>
        <w:spacing w:before="2"/>
        <w:ind w:left="3151" w:right="4658" w:firstLine="146"/>
        <w:rPr>
          <w:sz w:val="21"/>
          <w:szCs w:val="21"/>
        </w:rPr>
      </w:pPr>
      <w:r>
        <w:rPr>
          <w:rFonts w:ascii="Trebuchet MS"/>
          <w:color w:val="706E6E"/>
          <w:sz w:val="21"/>
          <w:szCs w:val="21"/>
          <w:u w:color="706E6E"/>
        </w:rPr>
        <w:t>di fare i conti con le regole nell</w:t>
      </w:r>
      <w:r>
        <w:rPr>
          <w:rFonts w:hAnsi="Trebuchet MS"/>
          <w:color w:val="706E6E"/>
          <w:sz w:val="21"/>
          <w:szCs w:val="21"/>
          <w:u w:color="706E6E"/>
        </w:rPr>
        <w:t>’</w:t>
      </w:r>
      <w:r>
        <w:rPr>
          <w:rFonts w:ascii="Trebuchet MS"/>
          <w:color w:val="706E6E"/>
          <w:sz w:val="21"/>
          <w:szCs w:val="21"/>
          <w:u w:color="706E6E"/>
        </w:rPr>
        <w:t>azienda che ho in mente.</w:t>
      </w:r>
    </w:p>
    <w:p w:rsidR="00464B3F" w:rsidRDefault="0016204B">
      <w:pPr>
        <w:pStyle w:val="Textoindependiente"/>
        <w:rPr>
          <w:sz w:val="21"/>
          <w:szCs w:val="21"/>
        </w:rPr>
      </w:pPr>
      <w:r>
        <w:rPr>
          <w:noProof/>
          <w:lang w:val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1343025</wp:posOffset>
            </wp:positionH>
            <wp:positionV relativeFrom="line">
              <wp:posOffset>614680</wp:posOffset>
            </wp:positionV>
            <wp:extent cx="3495675" cy="54419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44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4526819</wp:posOffset>
            </wp:positionH>
            <wp:positionV relativeFrom="line">
              <wp:posOffset>847090</wp:posOffset>
            </wp:positionV>
            <wp:extent cx="819150" cy="175648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75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4B3F" w:rsidRDefault="00464B3F">
      <w:pPr>
        <w:sectPr w:rsidR="00464B3F">
          <w:headerReference w:type="default" r:id="rId11"/>
          <w:footerReference w:type="default" r:id="rId12"/>
          <w:pgSz w:w="11920" w:h="16840"/>
          <w:pgMar w:top="760" w:right="420" w:bottom="280" w:left="940" w:header="720" w:footer="720" w:gutter="0"/>
          <w:cols w:space="720"/>
        </w:sectPr>
      </w:pPr>
    </w:p>
    <w:p w:rsidR="00464B3F" w:rsidRDefault="0016204B">
      <w:pPr>
        <w:pStyle w:val="Ttulo1"/>
        <w:spacing w:before="73"/>
        <w:rPr>
          <w:color w:val="87181A"/>
          <w:u w:color="87181A"/>
        </w:rPr>
      </w:pPr>
      <w:r>
        <w:rPr>
          <w:color w:val="87181A"/>
          <w:u w:color="87181A"/>
        </w:rPr>
        <w:lastRenderedPageBreak/>
        <w:t>CONTESTO ATTUALE</w:t>
      </w:r>
    </w:p>
    <w:p w:rsidR="00464B3F" w:rsidRDefault="00464B3F">
      <w:pPr>
        <w:pStyle w:val="Ttulo1"/>
        <w:spacing w:before="73"/>
        <w:rPr>
          <w:color w:val="87181A"/>
          <w:u w:color="87181A"/>
        </w:rPr>
      </w:pPr>
    </w:p>
    <w:p w:rsidR="00464B3F" w:rsidRDefault="0016204B">
      <w:pPr>
        <w:pStyle w:val="Textoindependiente"/>
        <w:spacing w:line="274" w:lineRule="auto"/>
        <w:ind w:left="193" w:right="777"/>
        <w:jc w:val="both"/>
      </w:pPr>
      <w:r>
        <w:t>Conoscere le regole pi</w:t>
      </w:r>
      <w:r>
        <w:rPr>
          <w:rFonts w:hAnsi="Arial"/>
        </w:rPr>
        <w:t xml:space="preserve">ù </w:t>
      </w:r>
      <w:r>
        <w:t xml:space="preserve">stringenti di </w:t>
      </w:r>
      <w:r>
        <w:t>gestione finanziaria, di previsione e minimizzazione dei rischi e soprattutto aumentare i controlli di conformit</w:t>
      </w:r>
      <w:r>
        <w:rPr>
          <w:rFonts w:hAnsi="Arial"/>
        </w:rPr>
        <w:t xml:space="preserve">à </w:t>
      </w:r>
      <w:r>
        <w:t>a normative europee; saper attivare e gestire progetti, portandoli a conclusione con</w:t>
      </w:r>
    </w:p>
    <w:p w:rsidR="00464B3F" w:rsidRDefault="0016204B">
      <w:pPr>
        <w:pStyle w:val="Textoindependiente"/>
        <w:spacing w:line="274" w:lineRule="auto"/>
        <w:ind w:left="193" w:right="777"/>
        <w:jc w:val="both"/>
      </w:pPr>
      <w:r>
        <w:t xml:space="preserve">successo, </w:t>
      </w:r>
      <w:r>
        <w:rPr>
          <w:rFonts w:hAnsi="Arial"/>
        </w:rPr>
        <w:t xml:space="preserve">è </w:t>
      </w:r>
      <w:r>
        <w:t>la competenza chiave richiesta oggi alle pers</w:t>
      </w:r>
      <w:r>
        <w:t>one,</w:t>
      </w:r>
    </w:p>
    <w:p w:rsidR="00464B3F" w:rsidRDefault="0016204B">
      <w:pPr>
        <w:pStyle w:val="Textoindependiente"/>
        <w:spacing w:line="274" w:lineRule="auto"/>
        <w:ind w:left="193" w:right="777"/>
        <w:jc w:val="both"/>
      </w:pPr>
      <w:r>
        <w:t>nelle organizzazioni private e in quelle pubbliche.</w:t>
      </w:r>
    </w:p>
    <w:p w:rsidR="00464B3F" w:rsidRDefault="00464B3F">
      <w:pPr>
        <w:pStyle w:val="Textoindependiente"/>
        <w:jc w:val="both"/>
        <w:rPr>
          <w:sz w:val="20"/>
          <w:szCs w:val="20"/>
        </w:rPr>
      </w:pPr>
    </w:p>
    <w:p w:rsidR="00464B3F" w:rsidRDefault="0016204B">
      <w:pPr>
        <w:pStyle w:val="Textoindependiente"/>
        <w:spacing w:line="274" w:lineRule="auto"/>
        <w:ind w:left="193" w:right="777"/>
        <w:jc w:val="both"/>
      </w:pPr>
      <w:r>
        <w:rPr>
          <w:rFonts w:ascii="Arial Bold"/>
        </w:rPr>
        <w:t>Il Master Fintech &amp; Corporete Finance</w:t>
      </w:r>
      <w:r>
        <w:t xml:space="preserve"> ha come obiettivo la costruzione di professionisti del settore.</w:t>
      </w:r>
    </w:p>
    <w:p w:rsidR="00464B3F" w:rsidRDefault="0016204B">
      <w:pPr>
        <w:pStyle w:val="Textoindependiente"/>
        <w:spacing w:line="274" w:lineRule="auto"/>
        <w:ind w:left="193" w:right="777"/>
        <w:jc w:val="both"/>
      </w:pPr>
      <w:r>
        <w:t xml:space="preserve">Offre ai partecipanti le metodologie e tutti gli strumenti operativi per diventare specialisti </w:t>
      </w:r>
      <w:r>
        <w:t>nella gestione di progetti, e crescere in termini personali e professionali di project leader, in diversi</w:t>
      </w:r>
    </w:p>
    <w:p w:rsidR="00464B3F" w:rsidRDefault="0016204B">
      <w:pPr>
        <w:pStyle w:val="Textoindependiente"/>
        <w:spacing w:line="274" w:lineRule="auto"/>
        <w:ind w:left="193" w:right="777"/>
        <w:jc w:val="both"/>
      </w:pPr>
      <w:r>
        <w:t>contesti lavorativi.</w:t>
      </w:r>
    </w:p>
    <w:p w:rsidR="00464B3F" w:rsidRDefault="00464B3F">
      <w:pPr>
        <w:pStyle w:val="Textoindependiente"/>
        <w:rPr>
          <w:sz w:val="18"/>
          <w:szCs w:val="18"/>
        </w:rPr>
      </w:pPr>
    </w:p>
    <w:p w:rsidR="00464B3F" w:rsidRDefault="0016204B">
      <w:pPr>
        <w:pStyle w:val="Ttulo1"/>
        <w:spacing w:before="115"/>
        <w:rPr>
          <w:color w:val="87181A"/>
          <w:u w:color="87181A"/>
        </w:rPr>
      </w:pPr>
      <w:r>
        <w:rPr>
          <w:color w:val="87181A"/>
          <w:u w:color="87181A"/>
        </w:rPr>
        <w:t>OBIETTIVI</w:t>
      </w:r>
      <w:r>
        <w:rPr>
          <w:color w:val="87181A"/>
          <w:u w:color="87181A"/>
        </w:rPr>
        <w:br/>
      </w:r>
    </w:p>
    <w:p w:rsidR="00464B3F" w:rsidRDefault="0016204B">
      <w:pPr>
        <w:pStyle w:val="Textoindependiente"/>
        <w:spacing w:before="1" w:line="273" w:lineRule="auto"/>
        <w:ind w:left="192" w:right="375"/>
        <w:jc w:val="both"/>
      </w:pPr>
      <w:r>
        <w:t>L</w:t>
      </w:r>
      <w:r>
        <w:rPr>
          <w:rFonts w:hAnsi="Arial"/>
        </w:rPr>
        <w:t>’</w:t>
      </w:r>
      <w:r>
        <w:t xml:space="preserve">Executive Master in </w:t>
      </w:r>
      <w:r>
        <w:rPr>
          <w:rFonts w:ascii="Arial Bold"/>
        </w:rPr>
        <w:t>Fintech &amp; Corporete Finance</w:t>
      </w:r>
      <w:r>
        <w:t xml:space="preserve"> organizzato da Masterandskills nasce dall</w:t>
      </w:r>
      <w:r>
        <w:rPr>
          <w:rFonts w:hAnsi="Arial"/>
        </w:rPr>
        <w:t>’</w:t>
      </w:r>
      <w:r>
        <w:t>approfondita conoscenza d</w:t>
      </w:r>
      <w:r>
        <w:t>i queste dinamiche aziendali e societarie che deriva da una stretta e continua collaborazione con le aziende operano in contesti internazionali competitivi con regole del gioco complesse. Da anni infatti queste realt</w:t>
      </w:r>
      <w:r>
        <w:rPr>
          <w:rFonts w:hAnsi="Arial"/>
        </w:rPr>
        <w:t xml:space="preserve">à </w:t>
      </w:r>
      <w:r>
        <w:t>ci forniscono precisi feedback sui lor</w:t>
      </w:r>
      <w:r>
        <w:t>o bisogni professionali e in concertazione con le pi</w:t>
      </w:r>
      <w:r>
        <w:rPr>
          <w:rFonts w:hAnsi="Arial"/>
        </w:rPr>
        <w:t xml:space="preserve">ù </w:t>
      </w:r>
      <w:r>
        <w:t>virtuose imprese internazionali strutturiamo percorsi formativi che rispondono ai pi</w:t>
      </w:r>
      <w:r>
        <w:rPr>
          <w:rFonts w:hAnsi="Arial"/>
        </w:rPr>
        <w:t xml:space="preserve">ù </w:t>
      </w:r>
      <w:r>
        <w:t>alti standard di qualit</w:t>
      </w:r>
      <w:r>
        <w:rPr>
          <w:rFonts w:hAnsi="Arial"/>
        </w:rPr>
        <w:t xml:space="preserve">à </w:t>
      </w:r>
      <w:r>
        <w:t>in materia di alta formazione professionalizzante.</w:t>
      </w:r>
    </w:p>
    <w:p w:rsidR="00464B3F" w:rsidRDefault="00464B3F">
      <w:pPr>
        <w:pStyle w:val="Textoindependiente"/>
        <w:rPr>
          <w:rFonts w:ascii="Arial Bold" w:eastAsia="Arial Bold" w:hAnsi="Arial Bold" w:cs="Arial Bold"/>
          <w:sz w:val="18"/>
          <w:szCs w:val="18"/>
        </w:rPr>
      </w:pPr>
    </w:p>
    <w:p w:rsidR="00464B3F" w:rsidRDefault="0016204B">
      <w:pPr>
        <w:pStyle w:val="Ttulo1"/>
        <w:spacing w:before="114"/>
        <w:rPr>
          <w:color w:val="87181A"/>
          <w:u w:color="87181A"/>
        </w:rPr>
      </w:pPr>
      <w:r>
        <w:rPr>
          <w:color w:val="87181A"/>
          <w:u w:color="87181A"/>
        </w:rPr>
        <w:t>CARATTERISTICHE</w:t>
      </w:r>
    </w:p>
    <w:p w:rsidR="00464B3F" w:rsidRDefault="0016204B">
      <w:pPr>
        <w:pStyle w:val="Ttulo2"/>
        <w:spacing w:before="226"/>
        <w:rPr>
          <w:color w:val="87181A"/>
          <w:u w:color="87181A"/>
        </w:rPr>
      </w:pPr>
      <w:r>
        <w:rPr>
          <w:color w:val="87181A"/>
          <w:u w:color="87181A"/>
        </w:rPr>
        <w:t>Destinatari</w:t>
      </w:r>
    </w:p>
    <w:p w:rsidR="00464B3F" w:rsidRDefault="00464B3F">
      <w:pPr>
        <w:pStyle w:val="Textoindependiente"/>
        <w:spacing w:before="1"/>
        <w:rPr>
          <w:rFonts w:ascii="Arial Bold" w:eastAsia="Arial Bold" w:hAnsi="Arial Bold" w:cs="Arial Bold"/>
          <w:sz w:val="20"/>
          <w:szCs w:val="20"/>
        </w:rPr>
      </w:pPr>
    </w:p>
    <w:p w:rsidR="00464B3F" w:rsidRDefault="0016204B">
      <w:pPr>
        <w:spacing w:line="273" w:lineRule="auto"/>
        <w:ind w:left="192" w:right="492"/>
        <w:jc w:val="both"/>
        <w:rPr>
          <w:b/>
          <w:bCs/>
          <w:sz w:val="16"/>
          <w:szCs w:val="16"/>
        </w:rPr>
      </w:pPr>
      <w:r>
        <w:rPr>
          <w:rFonts w:ascii="Trebuchet MS"/>
          <w:sz w:val="16"/>
          <w:szCs w:val="16"/>
        </w:rPr>
        <w:t xml:space="preserve">ll Master </w:t>
      </w:r>
      <w:r>
        <w:rPr>
          <w:rFonts w:hAnsi="Trebuchet MS"/>
          <w:sz w:val="16"/>
          <w:szCs w:val="16"/>
        </w:rPr>
        <w:t>è</w:t>
      </w:r>
      <w:r>
        <w:rPr>
          <w:rFonts w:hAnsi="Trebuchet MS"/>
          <w:sz w:val="16"/>
          <w:szCs w:val="16"/>
        </w:rPr>
        <w:t xml:space="preserve"> </w:t>
      </w:r>
      <w:r>
        <w:rPr>
          <w:rFonts w:ascii="Trebuchet MS"/>
          <w:sz w:val="16"/>
          <w:szCs w:val="16"/>
        </w:rPr>
        <w:t xml:space="preserve">rivolto in particolar modo a </w:t>
      </w:r>
      <w:r>
        <w:rPr>
          <w:b/>
          <w:bCs/>
          <w:sz w:val="16"/>
          <w:szCs w:val="16"/>
        </w:rPr>
        <w:t xml:space="preserve">giovani laureati </w:t>
      </w:r>
      <w:r>
        <w:rPr>
          <w:rFonts w:ascii="Trebuchet MS"/>
          <w:sz w:val="16"/>
          <w:szCs w:val="16"/>
        </w:rPr>
        <w:t xml:space="preserve">desiderosi di acquisire nuove </w:t>
      </w:r>
      <w:r>
        <w:rPr>
          <w:b/>
          <w:bCs/>
          <w:sz w:val="16"/>
          <w:szCs w:val="16"/>
        </w:rPr>
        <w:t xml:space="preserve">competenze e abilità manageriali </w:t>
      </w:r>
      <w:r>
        <w:rPr>
          <w:rFonts w:ascii="Trebuchet MS"/>
          <w:sz w:val="16"/>
          <w:szCs w:val="16"/>
        </w:rPr>
        <w:t xml:space="preserve">per inserirsi velocemente nel </w:t>
      </w:r>
      <w:r>
        <w:rPr>
          <w:b/>
          <w:bCs/>
          <w:sz w:val="16"/>
          <w:szCs w:val="16"/>
        </w:rPr>
        <w:t>settore bancario, assicurativo e della consulenza aziendale.</w:t>
      </w:r>
    </w:p>
    <w:p w:rsidR="00464B3F" w:rsidRDefault="00464B3F">
      <w:pPr>
        <w:pStyle w:val="Textoindependiente"/>
        <w:spacing w:before="8"/>
        <w:rPr>
          <w:rFonts w:ascii="Arial Bold" w:eastAsia="Arial Bold" w:hAnsi="Arial Bold" w:cs="Arial Bold"/>
          <w:sz w:val="20"/>
          <w:szCs w:val="20"/>
        </w:rPr>
      </w:pPr>
    </w:p>
    <w:p w:rsidR="00464B3F" w:rsidRDefault="0016204B">
      <w:pPr>
        <w:pStyle w:val="Textoindependiente"/>
        <w:ind w:left="192"/>
        <w:jc w:val="both"/>
      </w:pPr>
      <w:r>
        <w:t xml:space="preserve">La partecipazione al Master </w:t>
      </w:r>
      <w:r>
        <w:rPr>
          <w:rFonts w:hAnsi="Arial"/>
        </w:rPr>
        <w:t xml:space="preserve">è </w:t>
      </w:r>
      <w:r>
        <w:t>aperta a laureandi e la</w:t>
      </w:r>
      <w:r>
        <w:t>ureati in:</w:t>
      </w:r>
    </w:p>
    <w:p w:rsidR="00464B3F" w:rsidRDefault="00464B3F">
      <w:pPr>
        <w:pStyle w:val="Textoindependiente"/>
        <w:spacing w:before="10"/>
        <w:jc w:val="both"/>
        <w:rPr>
          <w:sz w:val="19"/>
          <w:szCs w:val="19"/>
        </w:rPr>
      </w:pPr>
    </w:p>
    <w:p w:rsidR="00464B3F" w:rsidRDefault="0016204B" w:rsidP="0016204B">
      <w:pPr>
        <w:pStyle w:val="Prrafodelista"/>
        <w:numPr>
          <w:ilvl w:val="0"/>
          <w:numId w:val="1"/>
        </w:numPr>
        <w:tabs>
          <w:tab w:val="clear" w:pos="334"/>
          <w:tab w:val="num" w:pos="385"/>
        </w:tabs>
        <w:ind w:left="385" w:hanging="186"/>
        <w:jc w:val="both"/>
        <w:rPr>
          <w:color w:val="87181A"/>
          <w:u w:color="87181A"/>
        </w:rPr>
      </w:pPr>
      <w:r>
        <w:rPr>
          <w:sz w:val="16"/>
          <w:szCs w:val="16"/>
        </w:rPr>
        <w:t>Scienzebancarie;</w:t>
      </w:r>
    </w:p>
    <w:p w:rsidR="00464B3F" w:rsidRDefault="00464B3F">
      <w:pPr>
        <w:pStyle w:val="Prrafodelista"/>
        <w:tabs>
          <w:tab w:val="left" w:pos="335"/>
        </w:tabs>
        <w:ind w:left="334" w:firstLine="0"/>
        <w:jc w:val="both"/>
        <w:rPr>
          <w:color w:val="87181A"/>
          <w:sz w:val="16"/>
          <w:szCs w:val="16"/>
          <w:u w:color="87181A"/>
        </w:rPr>
      </w:pPr>
    </w:p>
    <w:p w:rsidR="00464B3F" w:rsidRDefault="0016204B" w:rsidP="0016204B">
      <w:pPr>
        <w:pStyle w:val="Prrafodelista"/>
        <w:numPr>
          <w:ilvl w:val="0"/>
          <w:numId w:val="2"/>
        </w:numPr>
        <w:tabs>
          <w:tab w:val="clear" w:pos="334"/>
          <w:tab w:val="num" w:pos="385"/>
        </w:tabs>
        <w:ind w:left="385" w:hanging="186"/>
        <w:jc w:val="both"/>
        <w:rPr>
          <w:color w:val="87181A"/>
          <w:u w:color="87181A"/>
        </w:rPr>
      </w:pPr>
      <w:r>
        <w:rPr>
          <w:sz w:val="16"/>
          <w:szCs w:val="16"/>
        </w:rPr>
        <w:t>Economia;</w:t>
      </w:r>
    </w:p>
    <w:p w:rsidR="00464B3F" w:rsidRDefault="00464B3F">
      <w:pPr>
        <w:pStyle w:val="Textoindependiente"/>
        <w:spacing w:before="11"/>
        <w:jc w:val="both"/>
        <w:rPr>
          <w:sz w:val="15"/>
          <w:szCs w:val="15"/>
        </w:rPr>
      </w:pPr>
    </w:p>
    <w:p w:rsidR="00464B3F" w:rsidRDefault="0016204B" w:rsidP="0016204B">
      <w:pPr>
        <w:pStyle w:val="Prrafodelista"/>
        <w:numPr>
          <w:ilvl w:val="0"/>
          <w:numId w:val="3"/>
        </w:numPr>
        <w:tabs>
          <w:tab w:val="clear" w:pos="334"/>
          <w:tab w:val="num" w:pos="385"/>
        </w:tabs>
        <w:ind w:left="385" w:hanging="186"/>
        <w:jc w:val="both"/>
        <w:rPr>
          <w:color w:val="87181A"/>
          <w:u w:color="87181A"/>
        </w:rPr>
      </w:pPr>
      <w:r>
        <w:rPr>
          <w:sz w:val="16"/>
          <w:szCs w:val="16"/>
        </w:rPr>
        <w:t>Finanza eManagement;</w:t>
      </w:r>
    </w:p>
    <w:p w:rsidR="00464B3F" w:rsidRDefault="00464B3F">
      <w:pPr>
        <w:pStyle w:val="Textoindependiente"/>
        <w:spacing w:before="10"/>
        <w:jc w:val="both"/>
        <w:rPr>
          <w:sz w:val="15"/>
          <w:szCs w:val="15"/>
        </w:rPr>
      </w:pPr>
    </w:p>
    <w:p w:rsidR="00464B3F" w:rsidRDefault="0016204B" w:rsidP="0016204B">
      <w:pPr>
        <w:pStyle w:val="Prrafodelista"/>
        <w:numPr>
          <w:ilvl w:val="0"/>
          <w:numId w:val="4"/>
        </w:numPr>
        <w:tabs>
          <w:tab w:val="clear" w:pos="334"/>
          <w:tab w:val="num" w:pos="385"/>
        </w:tabs>
        <w:spacing w:before="1"/>
        <w:ind w:left="385" w:hanging="186"/>
        <w:jc w:val="both"/>
        <w:rPr>
          <w:color w:val="87181A"/>
          <w:u w:color="87181A"/>
        </w:rPr>
      </w:pPr>
      <w:r>
        <w:rPr>
          <w:sz w:val="16"/>
          <w:szCs w:val="16"/>
        </w:rPr>
        <w:t>Giurisprudenza</w:t>
      </w:r>
    </w:p>
    <w:p w:rsidR="00464B3F" w:rsidRDefault="00464B3F">
      <w:pPr>
        <w:pStyle w:val="Textoindependiente"/>
        <w:spacing w:before="1"/>
        <w:jc w:val="both"/>
        <w:rPr>
          <w:color w:val="87181A"/>
          <w:u w:color="87181A"/>
        </w:rPr>
      </w:pPr>
    </w:p>
    <w:p w:rsidR="00464B3F" w:rsidRDefault="0016204B" w:rsidP="0016204B">
      <w:pPr>
        <w:pStyle w:val="Prrafodelista"/>
        <w:numPr>
          <w:ilvl w:val="0"/>
          <w:numId w:val="5"/>
        </w:numPr>
        <w:tabs>
          <w:tab w:val="clear" w:pos="334"/>
          <w:tab w:val="num" w:pos="385"/>
        </w:tabs>
        <w:ind w:left="385" w:hanging="186"/>
        <w:jc w:val="both"/>
        <w:rPr>
          <w:color w:val="87181A"/>
          <w:u w:color="87181A"/>
        </w:rPr>
      </w:pPr>
      <w:r>
        <w:rPr>
          <w:sz w:val="16"/>
          <w:szCs w:val="16"/>
        </w:rPr>
        <w:t>Neo Imprenditori e giovaniprofessionisti.</w:t>
      </w:r>
    </w:p>
    <w:p w:rsidR="00464B3F" w:rsidRDefault="00464B3F">
      <w:pPr>
        <w:pStyle w:val="Prrafodelista"/>
        <w:jc w:val="both"/>
        <w:rPr>
          <w:color w:val="87181A"/>
          <w:sz w:val="16"/>
          <w:szCs w:val="16"/>
          <w:u w:color="87181A"/>
        </w:rPr>
      </w:pPr>
    </w:p>
    <w:p w:rsidR="00464B3F" w:rsidRDefault="0016204B" w:rsidP="0016204B">
      <w:pPr>
        <w:pStyle w:val="Prrafodelista"/>
        <w:numPr>
          <w:ilvl w:val="0"/>
          <w:numId w:val="6"/>
        </w:numPr>
        <w:tabs>
          <w:tab w:val="clear" w:pos="334"/>
          <w:tab w:val="num" w:pos="385"/>
        </w:tabs>
        <w:ind w:left="385" w:hanging="186"/>
        <w:jc w:val="both"/>
      </w:pPr>
      <w:r>
        <w:rPr>
          <w:sz w:val="16"/>
          <w:szCs w:val="16"/>
        </w:rPr>
        <w:t>Matematica e Statistica</w:t>
      </w:r>
    </w:p>
    <w:p w:rsidR="00464B3F" w:rsidRDefault="0016204B">
      <w:pPr>
        <w:pStyle w:val="Ttulo2"/>
        <w:spacing w:before="42" w:line="418" w:lineRule="exact"/>
        <w:ind w:right="3865"/>
      </w:pPr>
      <w:r>
        <w:rPr>
          <w:color w:val="87181A"/>
          <w:u w:color="87181A"/>
        </w:rPr>
        <w:t xml:space="preserve">Durata </w:t>
      </w:r>
      <w:r>
        <w:t xml:space="preserve">270 </w:t>
      </w:r>
    </w:p>
    <w:p w:rsidR="00464B3F" w:rsidRDefault="0016204B">
      <w:pPr>
        <w:spacing w:line="156" w:lineRule="exact"/>
        <w:ind w:left="192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ore di aula + project work</w:t>
      </w:r>
    </w:p>
    <w:p w:rsidR="00464B3F" w:rsidRDefault="00464B3F">
      <w:pPr>
        <w:spacing w:line="156" w:lineRule="exact"/>
        <w:ind w:left="192"/>
        <w:jc w:val="both"/>
        <w:rPr>
          <w:b/>
          <w:bCs/>
          <w:sz w:val="16"/>
          <w:szCs w:val="16"/>
        </w:rPr>
      </w:pPr>
    </w:p>
    <w:p w:rsidR="00464B3F" w:rsidRDefault="0016204B">
      <w:pPr>
        <w:pStyle w:val="Ttulo2"/>
        <w:spacing w:before="1"/>
        <w:jc w:val="both"/>
        <w:rPr>
          <w:color w:val="87181A"/>
          <w:u w:color="87181A"/>
        </w:rPr>
      </w:pPr>
      <w:r>
        <w:rPr>
          <w:rFonts w:ascii="Arial"/>
        </w:rPr>
        <w:lastRenderedPageBreak/>
        <w:t>La struttura del corso prevedr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delle sessioni in aula di divulgazione</w:t>
      </w:r>
      <w:r>
        <w:rPr>
          <w:rFonts w:ascii="Arial"/>
        </w:rPr>
        <w:t xml:space="preserve"> dei concetti e delle tematiche di programma affiancate da sessioni di casi pratici nei quali verranno immediatamente applicate le nozioni espresse nelle sessioni teoriche al fine di comprendere meglio e pragmaticamente alcuni concetti espressi. Ci saranno</w:t>
      </w:r>
      <w:r>
        <w:rPr>
          <w:rFonts w:ascii="Arial"/>
        </w:rPr>
        <w:t xml:space="preserve"> poi a completamento del percorso formativo delle testimonianze di operatori del mercato che con la loroesperienza e le loro specificheattivit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 xml:space="preserve">vorrannoraccontare casi pratici e approcci al mercato che aiuteranno sensibilmente a metabolizzare ancor meglio </w:t>
      </w:r>
      <w:r>
        <w:rPr>
          <w:rFonts w:ascii="Arial"/>
        </w:rPr>
        <w:t>tutte le tematiche affrontate.</w:t>
      </w:r>
    </w:p>
    <w:p w:rsidR="00464B3F" w:rsidRDefault="00464B3F">
      <w:pPr>
        <w:pStyle w:val="Ttulo2"/>
        <w:spacing w:before="1"/>
        <w:rPr>
          <w:color w:val="87181A"/>
          <w:u w:color="87181A"/>
        </w:rPr>
      </w:pPr>
    </w:p>
    <w:p w:rsidR="00464B3F" w:rsidRDefault="0016204B">
      <w:pPr>
        <w:pStyle w:val="Ttulo1"/>
        <w:spacing w:before="114"/>
        <w:rPr>
          <w:color w:val="87181A"/>
          <w:u w:color="87181A"/>
        </w:rPr>
      </w:pPr>
      <w:r>
        <w:rPr>
          <w:color w:val="87181A"/>
          <w:u w:color="87181A"/>
        </w:rPr>
        <w:t>Frequenza</w:t>
      </w:r>
    </w:p>
    <w:p w:rsidR="00464B3F" w:rsidRDefault="00464B3F">
      <w:pPr>
        <w:pStyle w:val="Textoindependiente"/>
        <w:spacing w:before="3"/>
        <w:rPr>
          <w:rFonts w:ascii="Arial Bold" w:eastAsia="Arial Bold" w:hAnsi="Arial Bold" w:cs="Arial Bold"/>
          <w:sz w:val="20"/>
          <w:szCs w:val="20"/>
        </w:rPr>
      </w:pPr>
    </w:p>
    <w:p w:rsidR="00464B3F" w:rsidRDefault="0016204B">
      <w:pPr>
        <w:pStyle w:val="Textoindependiente"/>
        <w:ind w:left="192"/>
      </w:pPr>
      <w:r>
        <w:t>Obbligatoria per l</w:t>
      </w:r>
      <w:r>
        <w:rPr>
          <w:rFonts w:hAnsi="Arial"/>
        </w:rPr>
        <w:t>’</w:t>
      </w:r>
      <w:r>
        <w:t xml:space="preserve">80% delle lezioni </w:t>
      </w:r>
    </w:p>
    <w:p w:rsidR="00464B3F" w:rsidRDefault="00464B3F">
      <w:pPr>
        <w:pStyle w:val="Textoindependiente"/>
        <w:ind w:left="192"/>
      </w:pPr>
    </w:p>
    <w:p w:rsidR="00464B3F" w:rsidRDefault="00464B3F">
      <w:pPr>
        <w:pStyle w:val="Textoindependiente"/>
        <w:ind w:left="192"/>
      </w:pPr>
    </w:p>
    <w:p w:rsidR="00464B3F" w:rsidRDefault="0016204B">
      <w:pPr>
        <w:pStyle w:val="Ttulo1"/>
        <w:rPr>
          <w:color w:val="87181A"/>
          <w:u w:color="87181A"/>
        </w:rPr>
      </w:pPr>
      <w:r>
        <w:rPr>
          <w:color w:val="87181A"/>
          <w:u w:color="87181A"/>
        </w:rPr>
        <w:t>FUTURO PROFESSIONALE</w:t>
      </w:r>
    </w:p>
    <w:p w:rsidR="00464B3F" w:rsidRDefault="0016204B">
      <w:pPr>
        <w:spacing w:before="229" w:line="271" w:lineRule="auto"/>
        <w:ind w:left="192" w:right="1605"/>
        <w:jc w:val="both"/>
        <w:rPr>
          <w:sz w:val="16"/>
          <w:szCs w:val="16"/>
        </w:rPr>
      </w:pPr>
      <w:r>
        <w:rPr>
          <w:rFonts w:ascii="Trebuchet MS"/>
          <w:sz w:val="16"/>
          <w:szCs w:val="16"/>
        </w:rPr>
        <w:t xml:space="preserve">Il Master </w:t>
      </w:r>
      <w:r>
        <w:rPr>
          <w:rFonts w:hAnsi="Trebuchet MS"/>
          <w:sz w:val="16"/>
          <w:szCs w:val="16"/>
        </w:rPr>
        <w:t>è</w:t>
      </w:r>
      <w:r>
        <w:rPr>
          <w:rFonts w:hAnsi="Trebuchet MS"/>
          <w:sz w:val="16"/>
          <w:szCs w:val="16"/>
        </w:rPr>
        <w:t xml:space="preserve"> </w:t>
      </w:r>
      <w:r>
        <w:rPr>
          <w:rFonts w:ascii="Trebuchet MS"/>
          <w:sz w:val="16"/>
          <w:szCs w:val="16"/>
        </w:rPr>
        <w:t>strutturato per l</w:t>
      </w:r>
      <w:r>
        <w:rPr>
          <w:rFonts w:hAnsi="Trebuchet MS"/>
          <w:sz w:val="16"/>
          <w:szCs w:val="16"/>
        </w:rPr>
        <w:t>’</w:t>
      </w:r>
      <w:r>
        <w:rPr>
          <w:b/>
          <w:bCs/>
          <w:sz w:val="16"/>
          <w:szCs w:val="16"/>
        </w:rPr>
        <w:t xml:space="preserve">acquisizione di skill pratiche </w:t>
      </w:r>
      <w:r>
        <w:rPr>
          <w:rFonts w:ascii="Trebuchet MS"/>
          <w:sz w:val="16"/>
          <w:szCs w:val="16"/>
        </w:rPr>
        <w:t>per trasformare in immediate opportunit</w:t>
      </w:r>
      <w:r>
        <w:rPr>
          <w:rFonts w:hAnsi="Trebuchet MS"/>
          <w:sz w:val="16"/>
          <w:szCs w:val="16"/>
        </w:rPr>
        <w:t>à</w:t>
      </w:r>
      <w:r>
        <w:rPr>
          <w:rFonts w:hAnsi="Trebuchet MS"/>
          <w:sz w:val="16"/>
          <w:szCs w:val="16"/>
        </w:rPr>
        <w:t xml:space="preserve"> </w:t>
      </w:r>
      <w:r>
        <w:rPr>
          <w:rFonts w:ascii="Trebuchet MS"/>
          <w:sz w:val="16"/>
          <w:szCs w:val="16"/>
        </w:rPr>
        <w:t>lavorative le competenze apprese.</w:t>
      </w:r>
    </w:p>
    <w:p w:rsidR="00464B3F" w:rsidRDefault="00464B3F">
      <w:pPr>
        <w:pStyle w:val="Textoindependiente"/>
        <w:spacing w:before="3"/>
        <w:jc w:val="both"/>
        <w:rPr>
          <w:sz w:val="20"/>
          <w:szCs w:val="20"/>
        </w:rPr>
      </w:pPr>
    </w:p>
    <w:p w:rsidR="00464B3F" w:rsidRDefault="0016204B">
      <w:pPr>
        <w:pStyle w:val="Textoindependiente"/>
        <w:spacing w:line="259" w:lineRule="auto"/>
        <w:ind w:left="192" w:right="2041"/>
        <w:jc w:val="both"/>
      </w:pPr>
      <w:r>
        <w:t xml:space="preserve">Le competenze </w:t>
      </w:r>
      <w:r>
        <w:t>teoriche dell</w:t>
      </w:r>
      <w:r>
        <w:rPr>
          <w:rFonts w:hAnsi="Arial"/>
        </w:rPr>
        <w:t>’</w:t>
      </w:r>
      <w:r>
        <w:t>allievo si arricchiranno della dimensione esperenziale mediante:</w:t>
      </w:r>
    </w:p>
    <w:p w:rsidR="00464B3F" w:rsidRDefault="00464B3F">
      <w:pPr>
        <w:pStyle w:val="Textoindependiente"/>
        <w:spacing w:before="8"/>
        <w:rPr>
          <w:sz w:val="19"/>
          <w:szCs w:val="19"/>
        </w:rPr>
      </w:pPr>
    </w:p>
    <w:p w:rsidR="00464B3F" w:rsidRDefault="0016204B" w:rsidP="0016204B">
      <w:pPr>
        <w:pStyle w:val="Prrafodelista"/>
        <w:numPr>
          <w:ilvl w:val="0"/>
          <w:numId w:val="7"/>
        </w:numPr>
        <w:tabs>
          <w:tab w:val="clear" w:pos="293"/>
          <w:tab w:val="num" w:pos="331"/>
        </w:tabs>
        <w:ind w:left="331" w:right="1090" w:hanging="139"/>
      </w:pPr>
      <w:r>
        <w:rPr>
          <w:sz w:val="16"/>
          <w:szCs w:val="16"/>
        </w:rPr>
        <w:t xml:space="preserve">la </w:t>
      </w:r>
      <w:r>
        <w:rPr>
          <w:rFonts w:ascii="Arial Bold"/>
          <w:sz w:val="16"/>
          <w:szCs w:val="16"/>
        </w:rPr>
        <w:t xml:space="preserve">partecipazione a lezioni interattive </w:t>
      </w:r>
      <w:r>
        <w:rPr>
          <w:sz w:val="16"/>
          <w:szCs w:val="16"/>
        </w:rPr>
        <w:t>con specifici casi aziendali;</w:t>
      </w:r>
    </w:p>
    <w:p w:rsidR="00464B3F" w:rsidRDefault="0016204B" w:rsidP="0016204B">
      <w:pPr>
        <w:pStyle w:val="Ttulo2"/>
        <w:numPr>
          <w:ilvl w:val="0"/>
          <w:numId w:val="8"/>
        </w:numPr>
        <w:tabs>
          <w:tab w:val="num" w:pos="300"/>
          <w:tab w:val="left" w:pos="301"/>
        </w:tabs>
        <w:spacing w:line="183" w:lineRule="exact"/>
        <w:ind w:left="300" w:hanging="109"/>
        <w:rPr>
          <w:rFonts w:ascii="Arial" w:eastAsia="Arial" w:hAnsi="Arial" w:cs="Arial"/>
        </w:rPr>
      </w:pPr>
      <w:r>
        <w:t>projectwork</w:t>
      </w:r>
      <w:r>
        <w:rPr>
          <w:rFonts w:ascii="Arial"/>
        </w:rPr>
        <w:t>;</w:t>
      </w:r>
    </w:p>
    <w:p w:rsidR="00464B3F" w:rsidRDefault="00464B3F">
      <w:pPr>
        <w:pStyle w:val="Textoindependiente"/>
        <w:spacing w:before="11"/>
        <w:rPr>
          <w:sz w:val="15"/>
          <w:szCs w:val="15"/>
        </w:rPr>
      </w:pPr>
    </w:p>
    <w:p w:rsidR="00464B3F" w:rsidRDefault="0016204B" w:rsidP="0016204B">
      <w:pPr>
        <w:pStyle w:val="Prrafodelista"/>
        <w:numPr>
          <w:ilvl w:val="0"/>
          <w:numId w:val="9"/>
        </w:numPr>
        <w:tabs>
          <w:tab w:val="clear" w:pos="300"/>
          <w:tab w:val="num" w:pos="341"/>
        </w:tabs>
        <w:ind w:left="341" w:hanging="150"/>
      </w:pPr>
      <w:r>
        <w:rPr>
          <w:rFonts w:ascii="Arial Bold"/>
          <w:sz w:val="16"/>
          <w:szCs w:val="16"/>
        </w:rPr>
        <w:t>roleplaying</w:t>
      </w:r>
      <w:r>
        <w:rPr>
          <w:sz w:val="16"/>
          <w:szCs w:val="16"/>
        </w:rPr>
        <w:t>;</w:t>
      </w:r>
    </w:p>
    <w:p w:rsidR="00464B3F" w:rsidRDefault="00464B3F">
      <w:pPr>
        <w:pStyle w:val="Textoindependiente"/>
        <w:spacing w:before="2"/>
      </w:pPr>
    </w:p>
    <w:p w:rsidR="00464B3F" w:rsidRDefault="0016204B" w:rsidP="0016204B">
      <w:pPr>
        <w:pStyle w:val="Prrafodelista"/>
        <w:numPr>
          <w:ilvl w:val="0"/>
          <w:numId w:val="10"/>
        </w:numPr>
        <w:tabs>
          <w:tab w:val="clear" w:pos="300"/>
          <w:tab w:val="num" w:pos="341"/>
        </w:tabs>
        <w:ind w:left="341" w:hanging="150"/>
      </w:pPr>
      <w:r>
        <w:rPr>
          <w:rFonts w:ascii="Arial Bold"/>
          <w:sz w:val="16"/>
          <w:szCs w:val="16"/>
        </w:rPr>
        <w:t xml:space="preserve">lavori di gruppo </w:t>
      </w:r>
      <w:r>
        <w:rPr>
          <w:sz w:val="16"/>
          <w:szCs w:val="16"/>
        </w:rPr>
        <w:t>supervisionati dai docenti e dai tutord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aula.</w:t>
      </w:r>
    </w:p>
    <w:p w:rsidR="00464B3F" w:rsidRDefault="00464B3F">
      <w:pPr>
        <w:pStyle w:val="Textoindependiente"/>
        <w:spacing w:before="1"/>
        <w:rPr>
          <w:sz w:val="21"/>
          <w:szCs w:val="21"/>
        </w:rPr>
      </w:pPr>
    </w:p>
    <w:p w:rsidR="00464B3F" w:rsidRDefault="0016204B">
      <w:pPr>
        <w:pStyle w:val="Textoindependiente"/>
        <w:spacing w:line="264" w:lineRule="auto"/>
        <w:ind w:left="199" w:right="1065"/>
      </w:pPr>
      <w:r>
        <w:t xml:space="preserve">Al termine </w:t>
      </w:r>
      <w:r>
        <w:t>dell</w:t>
      </w:r>
      <w:r>
        <w:rPr>
          <w:rFonts w:hAnsi="Arial"/>
        </w:rPr>
        <w:t>’</w:t>
      </w:r>
      <w:r>
        <w:t>intero percorso formativo gli allievi avranno acquisito le skill per operare come:</w:t>
      </w:r>
    </w:p>
    <w:p w:rsidR="00464B3F" w:rsidRDefault="00464B3F">
      <w:pPr>
        <w:pStyle w:val="Textoindependiente"/>
        <w:spacing w:before="8"/>
        <w:rPr>
          <w:sz w:val="19"/>
          <w:szCs w:val="19"/>
        </w:rPr>
      </w:pPr>
    </w:p>
    <w:p w:rsidR="00464B3F" w:rsidRDefault="0016204B" w:rsidP="0016204B">
      <w:pPr>
        <w:pStyle w:val="Prrafodelista"/>
        <w:numPr>
          <w:ilvl w:val="0"/>
          <w:numId w:val="11"/>
        </w:numPr>
        <w:tabs>
          <w:tab w:val="clear" w:pos="320"/>
          <w:tab w:val="num" w:pos="368"/>
        </w:tabs>
        <w:ind w:left="368" w:hanging="176"/>
        <w:rPr>
          <w:color w:val="87181A"/>
          <w:u w:color="87181A"/>
        </w:rPr>
      </w:pPr>
      <w:r>
        <w:rPr>
          <w:sz w:val="16"/>
          <w:szCs w:val="16"/>
        </w:rPr>
        <w:t>Controller di gestione</w:t>
      </w:r>
    </w:p>
    <w:p w:rsidR="00464B3F" w:rsidRDefault="00464B3F">
      <w:pPr>
        <w:pStyle w:val="Textoindependiente"/>
        <w:spacing w:before="11"/>
        <w:rPr>
          <w:sz w:val="15"/>
          <w:szCs w:val="15"/>
        </w:rPr>
      </w:pPr>
    </w:p>
    <w:p w:rsidR="00464B3F" w:rsidRDefault="0016204B" w:rsidP="0016204B">
      <w:pPr>
        <w:pStyle w:val="Prrafodelista"/>
        <w:numPr>
          <w:ilvl w:val="0"/>
          <w:numId w:val="12"/>
        </w:numPr>
        <w:tabs>
          <w:tab w:val="clear" w:pos="320"/>
          <w:tab w:val="num" w:pos="368"/>
        </w:tabs>
        <w:ind w:left="368" w:hanging="176"/>
        <w:rPr>
          <w:color w:val="87181A"/>
          <w:u w:color="87181A"/>
        </w:rPr>
      </w:pPr>
      <w:r>
        <w:rPr>
          <w:sz w:val="16"/>
          <w:szCs w:val="16"/>
        </w:rPr>
        <w:t>AccountingAdministator</w:t>
      </w:r>
    </w:p>
    <w:p w:rsidR="00464B3F" w:rsidRDefault="00464B3F">
      <w:pPr>
        <w:pStyle w:val="Prrafodelista"/>
        <w:rPr>
          <w:color w:val="87181A"/>
          <w:sz w:val="16"/>
          <w:szCs w:val="16"/>
          <w:u w:color="87181A"/>
        </w:rPr>
      </w:pPr>
    </w:p>
    <w:p w:rsidR="00464B3F" w:rsidRDefault="0016204B" w:rsidP="0016204B">
      <w:pPr>
        <w:pStyle w:val="Prrafodelista"/>
        <w:numPr>
          <w:ilvl w:val="0"/>
          <w:numId w:val="13"/>
        </w:numPr>
        <w:tabs>
          <w:tab w:val="clear" w:pos="320"/>
          <w:tab w:val="num" w:pos="368"/>
        </w:tabs>
        <w:ind w:left="368" w:hanging="176"/>
        <w:rPr>
          <w:color w:val="87181A"/>
          <w:u w:color="87181A"/>
        </w:rPr>
      </w:pPr>
      <w:r>
        <w:rPr>
          <w:sz w:val="16"/>
          <w:szCs w:val="16"/>
        </w:rPr>
        <w:t>Junior Auditor</w:t>
      </w:r>
    </w:p>
    <w:p w:rsidR="00464B3F" w:rsidRDefault="00464B3F">
      <w:pPr>
        <w:pStyle w:val="Prrafodelista"/>
        <w:rPr>
          <w:color w:val="87181A"/>
          <w:sz w:val="16"/>
          <w:szCs w:val="16"/>
          <w:u w:color="87181A"/>
        </w:rPr>
      </w:pPr>
    </w:p>
    <w:p w:rsidR="00464B3F" w:rsidRDefault="0016204B" w:rsidP="0016204B">
      <w:pPr>
        <w:pStyle w:val="Prrafodelista"/>
        <w:numPr>
          <w:ilvl w:val="0"/>
          <w:numId w:val="14"/>
        </w:numPr>
        <w:tabs>
          <w:tab w:val="clear" w:pos="320"/>
          <w:tab w:val="num" w:pos="368"/>
        </w:tabs>
        <w:ind w:left="368" w:hanging="176"/>
      </w:pPr>
      <w:r>
        <w:rPr>
          <w:sz w:val="16"/>
          <w:szCs w:val="16"/>
        </w:rPr>
        <w:t>Consulenti</w:t>
      </w:r>
    </w:p>
    <w:p w:rsidR="00464B3F" w:rsidRDefault="00464B3F">
      <w:pPr>
        <w:pStyle w:val="Prrafodelista"/>
        <w:tabs>
          <w:tab w:val="left" w:pos="320"/>
        </w:tabs>
        <w:ind w:left="320" w:firstLine="0"/>
        <w:rPr>
          <w:color w:val="87181A"/>
          <w:sz w:val="16"/>
          <w:szCs w:val="16"/>
          <w:u w:color="87181A"/>
        </w:rPr>
      </w:pPr>
    </w:p>
    <w:p w:rsidR="00464B3F" w:rsidRDefault="0016204B">
      <w:pPr>
        <w:pStyle w:val="Ttulo1"/>
        <w:spacing w:before="137"/>
        <w:ind w:left="199"/>
        <w:rPr>
          <w:color w:val="87181A"/>
          <w:u w:color="87181A"/>
        </w:rPr>
      </w:pPr>
      <w:r>
        <w:rPr>
          <w:color w:val="87181A"/>
          <w:u w:color="87181A"/>
        </w:rPr>
        <w:t>PLACEMENT</w:t>
      </w:r>
    </w:p>
    <w:p w:rsidR="00464B3F" w:rsidRDefault="00464B3F">
      <w:pPr>
        <w:pStyle w:val="Textoindependiente"/>
        <w:spacing w:before="5"/>
        <w:rPr>
          <w:sz w:val="20"/>
          <w:szCs w:val="20"/>
        </w:rPr>
      </w:pPr>
    </w:p>
    <w:p w:rsidR="00464B3F" w:rsidRDefault="0016204B">
      <w:pPr>
        <w:pStyle w:val="Textoindependiente"/>
        <w:spacing w:before="1" w:line="273" w:lineRule="auto"/>
        <w:ind w:left="192" w:right="375"/>
        <w:jc w:val="both"/>
      </w:pPr>
      <w:r>
        <w:t>Per offrire maggiori possibilit</w:t>
      </w:r>
      <w:r>
        <w:rPr>
          <w:rFonts w:hAnsi="Arial"/>
        </w:rPr>
        <w:t xml:space="preserve">à </w:t>
      </w:r>
      <w:r>
        <w:t xml:space="preserve">di successo, MandS garantisce ben tre </w:t>
      </w:r>
      <w:r>
        <w:t>selezioni, cos</w:t>
      </w:r>
      <w:r>
        <w:rPr>
          <w:rFonts w:hAnsi="Arial"/>
        </w:rPr>
        <w:t xml:space="preserve">ì </w:t>
      </w:r>
      <w:r>
        <w:t>da giungere al 90% di placement, media reale egli anni accademici 2015/2016. In tal modo il giovane assimila anche le dinamiche relazionali di gestione del colloquio, diventando consapevole dei suoi punti di forza e dei lati deboli sui qual</w:t>
      </w:r>
      <w:r>
        <w:t xml:space="preserve">i lavorare. Questa </w:t>
      </w:r>
      <w:r>
        <w:rPr>
          <w:rFonts w:hAnsi="Arial"/>
        </w:rPr>
        <w:t xml:space="preserve">è </w:t>
      </w:r>
      <w:r>
        <w:t>la chiave vincente del metodo MandS: allenare i giovani al reale, al presente e agli obiettivi da raggiungere senza stress e competizioni, ma lavorando sulla conoscenza di s</w:t>
      </w:r>
      <w:r>
        <w:rPr>
          <w:rFonts w:hAnsi="Arial"/>
        </w:rPr>
        <w:t xml:space="preserve">é </w:t>
      </w:r>
      <w:r>
        <w:t>stessi e sulle competenze necessarie al raggiungimento degli</w:t>
      </w:r>
      <w:r>
        <w:t xml:space="preserve"> obiettivi professionali del Master. Grazie ad assessment individuali e al coaching personale, la Business School MandS raggiunge il 90% di placement con unafidelizzazione delle aziende partner che sottoscrivono una policy di non turnazione di tirocini e i</w:t>
      </w:r>
      <w:r>
        <w:t>nvestimento reale sull</w:t>
      </w:r>
      <w:r>
        <w:rPr>
          <w:rFonts w:hAnsi="Arial"/>
        </w:rPr>
        <w:t>’</w:t>
      </w:r>
      <w:r>
        <w:t>occupazione</w:t>
      </w:r>
      <w:r>
        <w:rPr>
          <w:rFonts w:hAnsi="Arial"/>
        </w:rPr>
        <w:t>”</w:t>
      </w:r>
      <w:r>
        <w:t>. Tale affermazione significa, oltre che affidabilit</w:t>
      </w:r>
      <w:r>
        <w:rPr>
          <w:rFonts w:hAnsi="Arial"/>
        </w:rPr>
        <w:t xml:space="preserve">à </w:t>
      </w:r>
      <w:r>
        <w:t>e seriet</w:t>
      </w:r>
      <w:r>
        <w:rPr>
          <w:rFonts w:hAnsi="Arial"/>
        </w:rPr>
        <w:t xml:space="preserve">à </w:t>
      </w:r>
      <w:r>
        <w:t>del master e dei suoi partner, opportunit</w:t>
      </w:r>
      <w:r>
        <w:rPr>
          <w:rFonts w:hAnsi="Arial"/>
        </w:rPr>
        <w:t xml:space="preserve">à </w:t>
      </w:r>
      <w:r>
        <w:t>reali per il giovane che si vuole misurare realmente con il mercato del lavoro e non selezioni studiate pre Master</w:t>
      </w:r>
      <w:r>
        <w:t xml:space="preserve"> che non aggiungono nulla al percorso di aula. MandS garantisce una selezione reale di aziende partner di progetto che in quel dato momento hanno posizionato un</w:t>
      </w:r>
      <w:r>
        <w:rPr>
          <w:rFonts w:hAnsi="Arial"/>
        </w:rPr>
        <w:t>’</w:t>
      </w:r>
      <w:r>
        <w:t xml:space="preserve">offerta di lavoro e che in modo trasparente </w:t>
      </w:r>
      <w:r>
        <w:lastRenderedPageBreak/>
        <w:t>gestiscono la selezione inserendo il candidato pi</w:t>
      </w:r>
      <w:r>
        <w:rPr>
          <w:rFonts w:hAnsi="Arial"/>
        </w:rPr>
        <w:t xml:space="preserve">ù </w:t>
      </w:r>
      <w:r>
        <w:t>idoneo rispetto alla job description.</w:t>
      </w:r>
    </w:p>
    <w:p w:rsidR="00464B3F" w:rsidRDefault="00464B3F">
      <w:pPr>
        <w:pStyle w:val="Prrafodelista"/>
        <w:tabs>
          <w:tab w:val="left" w:pos="320"/>
        </w:tabs>
        <w:ind w:left="320" w:firstLine="0"/>
        <w:rPr>
          <w:color w:val="87181A"/>
          <w:sz w:val="16"/>
          <w:szCs w:val="16"/>
          <w:u w:color="87181A"/>
        </w:rPr>
      </w:pPr>
    </w:p>
    <w:p w:rsidR="00464B3F" w:rsidRDefault="00464B3F">
      <w:pPr>
        <w:pStyle w:val="Textoindependiente"/>
        <w:ind w:left="192"/>
        <w:rPr>
          <w:color w:val="87181A"/>
          <w:u w:color="87181A"/>
        </w:rPr>
      </w:pPr>
    </w:p>
    <w:p w:rsidR="00464B3F" w:rsidRDefault="00464B3F">
      <w:pPr>
        <w:pStyle w:val="Textoindependiente"/>
        <w:spacing w:before="32" w:line="280" w:lineRule="auto"/>
        <w:ind w:right="572"/>
        <w:jc w:val="both"/>
        <w:rPr>
          <w:color w:val="87181A"/>
          <w:u w:color="87181A"/>
        </w:rPr>
      </w:pPr>
    </w:p>
    <w:p w:rsidR="00464B3F" w:rsidRDefault="00464B3F">
      <w:pPr>
        <w:pStyle w:val="Textoindependiente"/>
        <w:spacing w:before="32" w:line="280" w:lineRule="auto"/>
        <w:ind w:right="572"/>
        <w:jc w:val="both"/>
        <w:rPr>
          <w:color w:val="87181A"/>
          <w:u w:color="87181A"/>
        </w:rPr>
      </w:pPr>
    </w:p>
    <w:p w:rsidR="00464B3F" w:rsidRDefault="00464B3F">
      <w:pPr>
        <w:pStyle w:val="Textoindependiente"/>
        <w:spacing w:before="32" w:line="280" w:lineRule="auto"/>
        <w:ind w:right="572"/>
        <w:jc w:val="both"/>
        <w:rPr>
          <w:color w:val="87181A"/>
          <w:u w:color="87181A"/>
        </w:rPr>
      </w:pPr>
    </w:p>
    <w:p w:rsidR="00464B3F" w:rsidRDefault="00464B3F">
      <w:pPr>
        <w:pStyle w:val="Textoindependiente"/>
        <w:spacing w:before="32" w:line="280" w:lineRule="auto"/>
        <w:ind w:right="572"/>
        <w:jc w:val="both"/>
        <w:rPr>
          <w:color w:val="87181A"/>
          <w:u w:color="87181A"/>
        </w:rPr>
      </w:pPr>
    </w:p>
    <w:p w:rsidR="00464B3F" w:rsidRDefault="00464B3F">
      <w:pPr>
        <w:pStyle w:val="Prrafodelista"/>
        <w:tabs>
          <w:tab w:val="left" w:pos="320"/>
        </w:tabs>
        <w:ind w:left="320" w:firstLine="0"/>
        <w:rPr>
          <w:sz w:val="16"/>
          <w:szCs w:val="16"/>
        </w:rPr>
      </w:pPr>
    </w:p>
    <w:p w:rsidR="00464B3F" w:rsidRDefault="00464B3F">
      <w:pPr>
        <w:pStyle w:val="Textoindependiente"/>
        <w:rPr>
          <w:rFonts w:ascii="Arial Bold" w:eastAsia="Arial Bold" w:hAnsi="Arial Bold" w:cs="Arial Bold"/>
          <w:color w:val="87181A"/>
          <w:sz w:val="24"/>
          <w:szCs w:val="24"/>
          <w:u w:color="87181A"/>
        </w:rPr>
      </w:pPr>
    </w:p>
    <w:p w:rsidR="00464B3F" w:rsidRDefault="00464B3F">
      <w:pPr>
        <w:spacing w:line="290" w:lineRule="auto"/>
        <w:sectPr w:rsidR="00464B3F">
          <w:pgSz w:w="11920" w:h="16840"/>
          <w:pgMar w:top="1320" w:right="420" w:bottom="280" w:left="940" w:header="720" w:footer="720" w:gutter="0"/>
          <w:cols w:num="2" w:space="720" w:equalWidth="0">
            <w:col w:w="4588" w:space="592"/>
            <w:col w:w="5380" w:space="0"/>
          </w:cols>
        </w:sectPr>
      </w:pPr>
    </w:p>
    <w:p w:rsidR="00464B3F" w:rsidRDefault="00464B3F">
      <w:pPr>
        <w:pStyle w:val="Textoindependiente"/>
        <w:rPr>
          <w:rFonts w:ascii="Arial Bold" w:eastAsia="Arial Bold" w:hAnsi="Arial Bold" w:cs="Arial Bold"/>
          <w:color w:val="87181A"/>
          <w:sz w:val="24"/>
          <w:szCs w:val="24"/>
          <w:u w:color="87181A"/>
        </w:rPr>
      </w:pPr>
    </w:p>
    <w:p w:rsidR="00464B3F" w:rsidRDefault="00464B3F">
      <w:pPr>
        <w:pStyle w:val="Textoindependiente"/>
        <w:spacing w:before="2"/>
        <w:rPr>
          <w:sz w:val="20"/>
          <w:szCs w:val="20"/>
        </w:rPr>
      </w:pPr>
    </w:p>
    <w:p w:rsidR="00464B3F" w:rsidRDefault="0016204B">
      <w:pPr>
        <w:pStyle w:val="Ttulo1"/>
        <w:ind w:left="200" w:right="1126"/>
        <w:rPr>
          <w:color w:val="87181A"/>
          <w:u w:color="87181A"/>
        </w:rPr>
      </w:pPr>
      <w:r>
        <w:rPr>
          <w:color w:val="87181A"/>
          <w:u w:color="87181A"/>
        </w:rPr>
        <w:t>PERCORSO FORMATIVO - IL PROGRAMMA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MODULO 1.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jc w:val="both"/>
        <w:rPr>
          <w:rFonts w:ascii="Arial" w:eastAsia="Arial" w:hAnsi="Arial" w:cs="Arial"/>
        </w:rPr>
      </w:pPr>
      <w:r>
        <w:rPr>
          <w:color w:val="87181A"/>
          <w:u w:color="87181A"/>
        </w:rPr>
        <w:t>Analisi del mercato dei capitali e della sua evoluzione</w:t>
      </w:r>
      <w:r>
        <w:rPr>
          <w:rFonts w:hAnsi="Arial Bold"/>
          <w:color w:val="87181A"/>
          <w:u w:color="87181A"/>
        </w:rPr>
        <w:t>…</w:t>
      </w:r>
      <w:r>
        <w:rPr>
          <w:color w:val="87181A"/>
          <w:u w:color="87181A"/>
        </w:rPr>
        <w:t>.fino al fintech</w:t>
      </w:r>
      <w:r>
        <w:rPr>
          <w:color w:val="87181A"/>
          <w:u w:color="87181A"/>
        </w:rPr>
        <w:br/>
      </w:r>
      <w:r>
        <w:rPr>
          <w:color w:val="87181A"/>
          <w:u w:color="87181A"/>
        </w:rPr>
        <w:br/>
      </w:r>
      <w:r>
        <w:rPr>
          <w:rFonts w:ascii="Arial"/>
        </w:rPr>
        <w:t xml:space="preserve">Il modulo </w:t>
      </w:r>
      <w:r>
        <w:rPr>
          <w:rFonts w:hAnsi="Arial"/>
        </w:rPr>
        <w:t>è</w:t>
      </w:r>
      <w:r>
        <w:rPr>
          <w:rFonts w:hAnsi="Arial"/>
        </w:rPr>
        <w:t xml:space="preserve"> </w:t>
      </w:r>
      <w:r>
        <w:rPr>
          <w:rFonts w:ascii="Arial"/>
        </w:rPr>
        <w:t xml:space="preserve">volto a dare una chiave di lettura del mercato </w:t>
      </w:r>
      <w:r>
        <w:rPr>
          <w:rFonts w:ascii="Arial"/>
        </w:rPr>
        <w:t>dei capitali per le imprese in tutte le sue manifestazioni e per tutte le sue finalit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con un focus sui cambiamenti che lo stesso ha vissuto e le innovazioni che nello stesso si sono manifestate. Verr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affrontato la tematica della comunicazione finanziaria</w:t>
      </w:r>
      <w:r>
        <w:rPr>
          <w:rFonts w:ascii="Arial"/>
        </w:rPr>
        <w:t>, fondamentale e importante nel dialogo che le imprese devono avere con il mercato dei capitali tutti.</w:t>
      </w:r>
    </w:p>
    <w:p w:rsidR="00464B3F" w:rsidRDefault="00464B3F">
      <w:pPr>
        <w:pStyle w:val="Textoindependiente"/>
        <w:ind w:left="200"/>
        <w:jc w:val="both"/>
        <w:rPr>
          <w:color w:val="87181A"/>
          <w:u w:color="87181A"/>
        </w:rPr>
      </w:pPr>
    </w:p>
    <w:p w:rsidR="00464B3F" w:rsidRDefault="00464B3F">
      <w:pPr>
        <w:pStyle w:val="Textoindependiente"/>
        <w:spacing w:before="11"/>
        <w:jc w:val="both"/>
        <w:rPr>
          <w:sz w:val="19"/>
          <w:szCs w:val="19"/>
        </w:rPr>
      </w:pPr>
    </w:p>
    <w:p w:rsidR="00464B3F" w:rsidRDefault="0016204B" w:rsidP="0016204B">
      <w:pPr>
        <w:pStyle w:val="Prrafodelista"/>
        <w:numPr>
          <w:ilvl w:val="0"/>
          <w:numId w:val="15"/>
        </w:numPr>
        <w:tabs>
          <w:tab w:val="clear" w:pos="331"/>
          <w:tab w:val="num" w:pos="380"/>
        </w:tabs>
        <w:spacing w:line="259" w:lineRule="auto"/>
        <w:ind w:left="380" w:right="491" w:hanging="181"/>
        <w:rPr>
          <w:color w:val="87181A"/>
          <w:u w:color="87181A"/>
        </w:rPr>
      </w:pPr>
      <w:r>
        <w:rPr>
          <w:sz w:val="16"/>
          <w:szCs w:val="16"/>
        </w:rPr>
        <w:t>Tipologie di operatori sul mercato</w:t>
      </w:r>
    </w:p>
    <w:p w:rsidR="00464B3F" w:rsidRDefault="0016204B" w:rsidP="0016204B">
      <w:pPr>
        <w:pStyle w:val="Prrafodelista"/>
        <w:numPr>
          <w:ilvl w:val="0"/>
          <w:numId w:val="16"/>
        </w:numPr>
        <w:tabs>
          <w:tab w:val="clear" w:pos="331"/>
          <w:tab w:val="num" w:pos="380"/>
        </w:tabs>
        <w:spacing w:line="259" w:lineRule="auto"/>
        <w:ind w:left="380" w:right="491" w:hanging="181"/>
      </w:pPr>
      <w:r>
        <w:rPr>
          <w:sz w:val="16"/>
          <w:szCs w:val="16"/>
        </w:rPr>
        <w:t>Tipologie di prodotti sul mercato</w:t>
      </w:r>
    </w:p>
    <w:p w:rsidR="00464B3F" w:rsidRDefault="0016204B" w:rsidP="0016204B">
      <w:pPr>
        <w:pStyle w:val="Prrafodelista"/>
        <w:numPr>
          <w:ilvl w:val="0"/>
          <w:numId w:val="17"/>
        </w:numPr>
        <w:tabs>
          <w:tab w:val="clear" w:pos="331"/>
          <w:tab w:val="num" w:pos="380"/>
        </w:tabs>
        <w:spacing w:line="259" w:lineRule="auto"/>
        <w:ind w:left="380" w:right="491" w:hanging="181"/>
        <w:rPr>
          <w:color w:val="87181A"/>
          <w:u w:color="87181A"/>
        </w:rPr>
      </w:pPr>
      <w:r>
        <w:rPr>
          <w:sz w:val="16"/>
          <w:szCs w:val="16"/>
        </w:rPr>
        <w:t>Fotografie macroeconomiche del mercato</w:t>
      </w:r>
      <w:r>
        <w:rPr>
          <w:rFonts w:ascii="Avenir-Book" w:eastAsia="Avenir-Book" w:hAnsi="Avenir-Book" w:cs="Avenir-Book"/>
          <w:sz w:val="17"/>
          <w:szCs w:val="17"/>
        </w:rPr>
        <w:br/>
      </w: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MODULO 2.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 xml:space="preserve">Analisi di bilancio e controllo di gestione </w:t>
      </w:r>
    </w:p>
    <w:p w:rsidR="00464B3F" w:rsidRDefault="00464B3F">
      <w:pPr>
        <w:pStyle w:val="Textoindependiente"/>
        <w:ind w:left="192"/>
        <w:jc w:val="both"/>
        <w:rPr>
          <w:color w:val="87181A"/>
          <w:u w:color="87181A"/>
        </w:rPr>
      </w:pPr>
    </w:p>
    <w:p w:rsidR="00464B3F" w:rsidRDefault="0016204B" w:rsidP="0016204B">
      <w:pPr>
        <w:pStyle w:val="Prrafodelista"/>
        <w:numPr>
          <w:ilvl w:val="0"/>
          <w:numId w:val="18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La costruzione del bilancio d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 xml:space="preserve">esercizio: elementi di valutazione di bilancio </w:t>
      </w:r>
    </w:p>
    <w:p w:rsidR="00464B3F" w:rsidRDefault="0016204B" w:rsidP="0016204B">
      <w:pPr>
        <w:pStyle w:val="Prrafodelista"/>
        <w:numPr>
          <w:ilvl w:val="0"/>
          <w:numId w:val="19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La comprensione della performance d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impresa tramite 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analisi di bilancio</w:t>
      </w:r>
    </w:p>
    <w:p w:rsidR="00464B3F" w:rsidRDefault="0016204B" w:rsidP="0016204B">
      <w:pPr>
        <w:pStyle w:val="Prrafodelista"/>
        <w:numPr>
          <w:ilvl w:val="0"/>
          <w:numId w:val="20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Strumenti di analisi finanziaria</w:t>
      </w:r>
    </w:p>
    <w:p w:rsidR="00464B3F" w:rsidRDefault="0016204B" w:rsidP="0016204B">
      <w:pPr>
        <w:pStyle w:val="Prrafodelista"/>
        <w:numPr>
          <w:ilvl w:val="0"/>
          <w:numId w:val="21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Analisi dei flussi di cas</w:t>
      </w:r>
      <w:r>
        <w:rPr>
          <w:sz w:val="16"/>
          <w:szCs w:val="16"/>
        </w:rPr>
        <w:t>sa e scelte di struttura finanziaria</w:t>
      </w:r>
    </w:p>
    <w:p w:rsidR="00464B3F" w:rsidRDefault="0016204B" w:rsidP="0016204B">
      <w:pPr>
        <w:pStyle w:val="Prrafodelista"/>
        <w:numPr>
          <w:ilvl w:val="0"/>
          <w:numId w:val="22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Strumenti di valutazione economica degli investimenti</w:t>
      </w:r>
    </w:p>
    <w:p w:rsidR="00464B3F" w:rsidRDefault="0016204B" w:rsidP="0016204B">
      <w:pPr>
        <w:pStyle w:val="Prrafodelista"/>
        <w:numPr>
          <w:ilvl w:val="0"/>
          <w:numId w:val="23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Analisi e gestione della redditivit</w:t>
      </w:r>
      <w:r>
        <w:rPr>
          <w:rFonts w:hAnsi="Arial"/>
          <w:sz w:val="16"/>
          <w:szCs w:val="16"/>
        </w:rPr>
        <w:t xml:space="preserve">à </w:t>
      </w:r>
      <w:r>
        <w:rPr>
          <w:sz w:val="16"/>
          <w:szCs w:val="16"/>
        </w:rPr>
        <w:t>di prodotto e di cliente</w:t>
      </w:r>
    </w:p>
    <w:p w:rsidR="00464B3F" w:rsidRDefault="0016204B" w:rsidP="0016204B">
      <w:pPr>
        <w:pStyle w:val="Prrafodelista"/>
        <w:numPr>
          <w:ilvl w:val="0"/>
          <w:numId w:val="24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I sistemi di costing</w:t>
      </w:r>
    </w:p>
    <w:p w:rsidR="00464B3F" w:rsidRDefault="0016204B" w:rsidP="0016204B">
      <w:pPr>
        <w:pStyle w:val="Prrafodelista"/>
        <w:numPr>
          <w:ilvl w:val="0"/>
          <w:numId w:val="25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analisi e il governo dell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efficienza operativa.</w:t>
      </w:r>
    </w:p>
    <w:p w:rsidR="00464B3F" w:rsidRDefault="0016204B" w:rsidP="0016204B">
      <w:pPr>
        <w:pStyle w:val="Prrafodelista"/>
        <w:numPr>
          <w:ilvl w:val="0"/>
          <w:numId w:val="26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Analisi e valutazione della </w:t>
      </w:r>
      <w:r>
        <w:rPr>
          <w:sz w:val="16"/>
          <w:szCs w:val="16"/>
        </w:rPr>
        <w:t>performance: budget e reporting</w:t>
      </w:r>
    </w:p>
    <w:p w:rsidR="00464B3F" w:rsidRDefault="0016204B" w:rsidP="0016204B">
      <w:pPr>
        <w:pStyle w:val="Prrafodelista"/>
        <w:numPr>
          <w:ilvl w:val="0"/>
          <w:numId w:val="27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I sistemi di budgeting..</w:t>
      </w:r>
    </w:p>
    <w:p w:rsidR="00464B3F" w:rsidRDefault="0016204B" w:rsidP="0016204B">
      <w:pPr>
        <w:pStyle w:val="Prrafodelista"/>
        <w:numPr>
          <w:ilvl w:val="0"/>
          <w:numId w:val="28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I sistemi di reporting</w:t>
      </w:r>
    </w:p>
    <w:p w:rsidR="00464B3F" w:rsidRDefault="00464B3F">
      <w:pPr>
        <w:pStyle w:val="Textoindependiente"/>
        <w:spacing w:before="4"/>
        <w:rPr>
          <w:sz w:val="19"/>
          <w:szCs w:val="19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MODULO 3.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 xml:space="preserve">Financial modelling </w:t>
      </w:r>
      <w:r>
        <w:rPr>
          <w:color w:val="87181A"/>
          <w:u w:color="87181A"/>
        </w:rPr>
        <w:br/>
      </w:r>
    </w:p>
    <w:p w:rsidR="00464B3F" w:rsidRDefault="0016204B" w:rsidP="0016204B">
      <w:pPr>
        <w:pStyle w:val="Prrafodelista"/>
        <w:numPr>
          <w:ilvl w:val="0"/>
          <w:numId w:val="29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rFonts w:hAnsi="Arial"/>
          <w:sz w:val="16"/>
          <w:szCs w:val="16"/>
        </w:rPr>
        <w:t>“</w:t>
      </w:r>
      <w:r>
        <w:rPr>
          <w:sz w:val="16"/>
          <w:szCs w:val="16"/>
        </w:rPr>
        <w:t>Fare</w:t>
      </w:r>
      <w:r>
        <w:rPr>
          <w:rFonts w:hAnsi="Arial"/>
          <w:sz w:val="16"/>
          <w:szCs w:val="16"/>
        </w:rPr>
        <w:t xml:space="preserve">” </w:t>
      </w:r>
      <w:r>
        <w:rPr>
          <w:sz w:val="16"/>
          <w:szCs w:val="16"/>
        </w:rPr>
        <w:t>financial modelling: fasi e attivit</w:t>
      </w:r>
      <w:r>
        <w:rPr>
          <w:rFonts w:hAnsi="Arial"/>
          <w:sz w:val="16"/>
          <w:szCs w:val="16"/>
        </w:rPr>
        <w:t>à</w:t>
      </w:r>
      <w:r>
        <w:rPr>
          <w:sz w:val="16"/>
          <w:szCs w:val="16"/>
        </w:rPr>
        <w:t>.</w:t>
      </w:r>
    </w:p>
    <w:p w:rsidR="00464B3F" w:rsidRDefault="0016204B" w:rsidP="0016204B">
      <w:pPr>
        <w:pStyle w:val="Prrafodelista"/>
        <w:numPr>
          <w:ilvl w:val="0"/>
          <w:numId w:val="30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Definizione e costruzione delle mappe causali.</w:t>
      </w:r>
    </w:p>
    <w:p w:rsidR="00464B3F" w:rsidRDefault="0016204B" w:rsidP="0016204B">
      <w:pPr>
        <w:pStyle w:val="Prrafodelista"/>
        <w:numPr>
          <w:ilvl w:val="0"/>
          <w:numId w:val="31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Calcolo finanziario e Analisi Dati per il </w:t>
      </w:r>
      <w:r>
        <w:rPr>
          <w:sz w:val="16"/>
          <w:szCs w:val="16"/>
        </w:rPr>
        <w:t>financial modelling.</w:t>
      </w:r>
    </w:p>
    <w:p w:rsidR="00464B3F" w:rsidRDefault="0016204B" w:rsidP="0016204B">
      <w:pPr>
        <w:pStyle w:val="Prrafodelista"/>
        <w:numPr>
          <w:ilvl w:val="0"/>
          <w:numId w:val="32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Modelling di operazioni di finanziamento.</w:t>
      </w:r>
    </w:p>
    <w:p w:rsidR="00464B3F" w:rsidRDefault="0016204B" w:rsidP="0016204B">
      <w:pPr>
        <w:pStyle w:val="Prrafodelista"/>
        <w:numPr>
          <w:ilvl w:val="0"/>
          <w:numId w:val="33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Il supporto del foglio elettronico (excel) nel financial modelling.</w:t>
      </w:r>
    </w:p>
    <w:p w:rsidR="00464B3F" w:rsidRDefault="0016204B" w:rsidP="0016204B">
      <w:pPr>
        <w:pStyle w:val="Prrafodelista"/>
        <w:numPr>
          <w:ilvl w:val="0"/>
          <w:numId w:val="34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Modelling per la valutazione degli investimenti, modelling </w:t>
      </w:r>
      <w:r>
        <w:rPr>
          <w:sz w:val="16"/>
          <w:szCs w:val="16"/>
        </w:rPr>
        <w:lastRenderedPageBreak/>
        <w:t>per il planning.</w:t>
      </w:r>
    </w:p>
    <w:p w:rsidR="00464B3F" w:rsidRDefault="0016204B" w:rsidP="0016204B">
      <w:pPr>
        <w:pStyle w:val="Prrafodelista"/>
        <w:numPr>
          <w:ilvl w:val="0"/>
          <w:numId w:val="35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Utilizzo del modello: analisi what if e </w:t>
      </w:r>
      <w:r>
        <w:rPr>
          <w:sz w:val="16"/>
          <w:szCs w:val="16"/>
        </w:rPr>
        <w:t>sensitivit</w:t>
      </w:r>
      <w:r>
        <w:rPr>
          <w:rFonts w:hAnsi="Arial"/>
          <w:sz w:val="16"/>
          <w:szCs w:val="16"/>
        </w:rPr>
        <w:t xml:space="preserve">à </w:t>
      </w:r>
      <w:r>
        <w:rPr>
          <w:sz w:val="16"/>
          <w:szCs w:val="16"/>
        </w:rPr>
        <w:t>strutturata.</w:t>
      </w:r>
    </w:p>
    <w:p w:rsidR="00464B3F" w:rsidRDefault="0016204B" w:rsidP="0016204B">
      <w:pPr>
        <w:pStyle w:val="Prrafodelista"/>
        <w:numPr>
          <w:ilvl w:val="0"/>
          <w:numId w:val="36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Costruzione di un PIANO ECONOMICO FINANZIARIO</w:t>
      </w:r>
    </w:p>
    <w:p w:rsidR="00464B3F" w:rsidRDefault="0016204B" w:rsidP="0016204B">
      <w:pPr>
        <w:pStyle w:val="Prrafodelista"/>
        <w:numPr>
          <w:ilvl w:val="0"/>
          <w:numId w:val="37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Costruire misure e indicatori di sintesi.</w:t>
      </w:r>
    </w:p>
    <w:p w:rsidR="00464B3F" w:rsidRDefault="00464B3F">
      <w:pPr>
        <w:pStyle w:val="Prrafodelista"/>
        <w:tabs>
          <w:tab w:val="left" w:pos="332"/>
        </w:tabs>
        <w:spacing w:line="259" w:lineRule="auto"/>
        <w:ind w:right="1657" w:firstLine="0"/>
        <w:jc w:val="both"/>
        <w:rPr>
          <w:sz w:val="16"/>
          <w:szCs w:val="16"/>
        </w:rPr>
      </w:pPr>
    </w:p>
    <w:p w:rsidR="00464B3F" w:rsidRDefault="0016204B">
      <w:pPr>
        <w:pStyle w:val="Prrafodelista"/>
        <w:tabs>
          <w:tab w:val="left" w:pos="332"/>
        </w:tabs>
        <w:spacing w:before="1"/>
        <w:ind w:firstLine="0"/>
        <w:rPr>
          <w:sz w:val="16"/>
          <w:szCs w:val="16"/>
        </w:rPr>
      </w:pPr>
      <w:r>
        <w:rPr>
          <w:sz w:val="16"/>
          <w:szCs w:val="16"/>
        </w:rPr>
        <w:br/>
      </w:r>
    </w:p>
    <w:p w:rsidR="00464B3F" w:rsidRPr="004D5237" w:rsidRDefault="0016204B">
      <w:pPr>
        <w:pStyle w:val="Ttulo2"/>
        <w:ind w:left="200"/>
        <w:rPr>
          <w:color w:val="87181A"/>
          <w:u w:color="87181A"/>
          <w:lang w:val="en-GB"/>
        </w:rPr>
      </w:pPr>
      <w:r w:rsidRPr="004D5237">
        <w:rPr>
          <w:color w:val="87181A"/>
          <w:u w:color="87181A"/>
          <w:lang w:val="en-GB"/>
        </w:rPr>
        <w:t>MODULO 4.</w:t>
      </w:r>
    </w:p>
    <w:p w:rsidR="00464B3F" w:rsidRPr="004D5237" w:rsidRDefault="00464B3F">
      <w:pPr>
        <w:pStyle w:val="Ttulo2"/>
        <w:ind w:left="200"/>
        <w:rPr>
          <w:color w:val="87181A"/>
          <w:u w:color="87181A"/>
          <w:lang w:val="en-GB"/>
        </w:rPr>
      </w:pPr>
    </w:p>
    <w:p w:rsidR="00464B3F" w:rsidRPr="004D5237" w:rsidRDefault="0016204B">
      <w:pPr>
        <w:pStyle w:val="Ttulo2"/>
        <w:ind w:left="200"/>
        <w:rPr>
          <w:color w:val="87181A"/>
          <w:u w:color="87181A"/>
          <w:lang w:val="en-GB"/>
        </w:rPr>
      </w:pPr>
      <w:r w:rsidRPr="004D5237">
        <w:rPr>
          <w:color w:val="87181A"/>
          <w:u w:color="87181A"/>
          <w:lang w:val="en-GB"/>
        </w:rPr>
        <w:t xml:space="preserve">Executive corporate finance &amp; debt management  </w:t>
      </w:r>
    </w:p>
    <w:p w:rsidR="00464B3F" w:rsidRPr="004D5237" w:rsidRDefault="00464B3F">
      <w:pPr>
        <w:pStyle w:val="Prrafodelista"/>
        <w:tabs>
          <w:tab w:val="left" w:pos="332"/>
        </w:tabs>
        <w:spacing w:line="259" w:lineRule="auto"/>
        <w:ind w:right="491" w:firstLine="0"/>
        <w:rPr>
          <w:sz w:val="16"/>
          <w:szCs w:val="16"/>
          <w:lang w:val="en-GB"/>
        </w:rPr>
      </w:pPr>
    </w:p>
    <w:p w:rsidR="00464B3F" w:rsidRDefault="0016204B" w:rsidP="0016204B">
      <w:pPr>
        <w:pStyle w:val="Prrafodelista"/>
        <w:numPr>
          <w:ilvl w:val="0"/>
          <w:numId w:val="38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Ruolo della finanza nell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attuale contesto ambientale e regolamentare.</w:t>
      </w:r>
    </w:p>
    <w:p w:rsidR="00464B3F" w:rsidRDefault="0016204B" w:rsidP="0016204B">
      <w:pPr>
        <w:pStyle w:val="Prrafodelista"/>
        <w:numPr>
          <w:ilvl w:val="0"/>
          <w:numId w:val="39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La </w:t>
      </w:r>
      <w:r>
        <w:rPr>
          <w:sz w:val="16"/>
          <w:szCs w:val="16"/>
        </w:rPr>
        <w:t>negoziazione con le banche: analisi del profilo di rischio e della redditivit</w:t>
      </w:r>
      <w:r>
        <w:rPr>
          <w:rFonts w:hAnsi="Arial"/>
          <w:sz w:val="16"/>
          <w:szCs w:val="16"/>
        </w:rPr>
        <w:t xml:space="preserve">à </w:t>
      </w:r>
      <w:r>
        <w:rPr>
          <w:sz w:val="16"/>
          <w:szCs w:val="16"/>
        </w:rPr>
        <w:t>del rapporto.</w:t>
      </w:r>
    </w:p>
    <w:p w:rsidR="00464B3F" w:rsidRDefault="0016204B" w:rsidP="0016204B">
      <w:pPr>
        <w:pStyle w:val="Prrafodelista"/>
        <w:numPr>
          <w:ilvl w:val="0"/>
          <w:numId w:val="40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Il Capital Market (Cambiali finanziarie, Obbligazioni, Quotazione in borsa)</w:t>
      </w:r>
    </w:p>
    <w:p w:rsidR="00464B3F" w:rsidRDefault="0016204B" w:rsidP="0016204B">
      <w:pPr>
        <w:pStyle w:val="Prrafodelista"/>
        <w:numPr>
          <w:ilvl w:val="0"/>
          <w:numId w:val="41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analisi del fabbisogno finanziario aziendale.</w:t>
      </w:r>
    </w:p>
    <w:p w:rsidR="00464B3F" w:rsidRDefault="0016204B" w:rsidP="0016204B">
      <w:pPr>
        <w:pStyle w:val="Prrafodelista"/>
        <w:numPr>
          <w:ilvl w:val="0"/>
          <w:numId w:val="42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La pianificazione strategica dell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indebitamento aziendale.</w:t>
      </w:r>
    </w:p>
    <w:p w:rsidR="00464B3F" w:rsidRDefault="0016204B" w:rsidP="0016204B">
      <w:pPr>
        <w:pStyle w:val="Prrafodelista"/>
        <w:numPr>
          <w:ilvl w:val="0"/>
          <w:numId w:val="43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Le soluzioni del mercato creditizio (soluzioni di credito a breve e a medio lungo termine).</w:t>
      </w:r>
    </w:p>
    <w:p w:rsidR="00464B3F" w:rsidRDefault="0016204B" w:rsidP="0016204B">
      <w:pPr>
        <w:pStyle w:val="Prrafodelista"/>
        <w:numPr>
          <w:ilvl w:val="0"/>
          <w:numId w:val="44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Le soluzioni del mercato dei capitali: le obbligazioni, le obbligazioni convertibili e i mini-bonds</w:t>
      </w:r>
    </w:p>
    <w:p w:rsidR="00464B3F" w:rsidRDefault="0016204B" w:rsidP="0016204B">
      <w:pPr>
        <w:pStyle w:val="Prrafodelista"/>
        <w:numPr>
          <w:ilvl w:val="0"/>
          <w:numId w:val="45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Gli strumenti di finanziamento </w:t>
      </w:r>
      <w:r>
        <w:rPr>
          <w:rFonts w:hAnsi="Arial"/>
          <w:sz w:val="16"/>
          <w:szCs w:val="16"/>
        </w:rPr>
        <w:t>“</w:t>
      </w:r>
      <w:r>
        <w:rPr>
          <w:sz w:val="16"/>
          <w:szCs w:val="16"/>
        </w:rPr>
        <w:t>ibridi</w:t>
      </w:r>
      <w:r>
        <w:rPr>
          <w:rFonts w:hAnsi="Arial"/>
          <w:sz w:val="16"/>
          <w:szCs w:val="16"/>
        </w:rPr>
        <w:t xml:space="preserve">” </w:t>
      </w:r>
      <w:r>
        <w:rPr>
          <w:sz w:val="16"/>
          <w:szCs w:val="16"/>
        </w:rPr>
        <w:t>(Term Loan Amortizing, revolving credit Facility, Term</w:t>
      </w:r>
    </w:p>
    <w:p w:rsidR="00464B3F" w:rsidRPr="004D5237" w:rsidRDefault="0016204B" w:rsidP="0016204B">
      <w:pPr>
        <w:pStyle w:val="Prrafodelista"/>
        <w:numPr>
          <w:ilvl w:val="0"/>
          <w:numId w:val="46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  <w:rPr>
          <w:lang w:val="en-GB"/>
        </w:rPr>
      </w:pPr>
      <w:r w:rsidRPr="004D5237">
        <w:rPr>
          <w:sz w:val="16"/>
          <w:szCs w:val="16"/>
          <w:lang w:val="en-GB"/>
        </w:rPr>
        <w:t>Loan Bullet, Term Loan cov Lite, high Yield Bonds).</w:t>
      </w:r>
    </w:p>
    <w:p w:rsidR="00464B3F" w:rsidRPr="004D5237" w:rsidRDefault="0016204B" w:rsidP="0016204B">
      <w:pPr>
        <w:pStyle w:val="Prrafodelista"/>
        <w:numPr>
          <w:ilvl w:val="0"/>
          <w:numId w:val="47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  <w:rPr>
          <w:lang w:val="en-GB"/>
        </w:rPr>
      </w:pPr>
      <w:r w:rsidRPr="004D5237">
        <w:rPr>
          <w:sz w:val="16"/>
          <w:szCs w:val="16"/>
          <w:lang w:val="en-GB"/>
        </w:rPr>
        <w:t>Il Fintech (trading invoice, crowlending, crowfunding)</w:t>
      </w:r>
    </w:p>
    <w:p w:rsidR="00464B3F" w:rsidRDefault="0016204B" w:rsidP="0016204B">
      <w:pPr>
        <w:pStyle w:val="Prrafodelista"/>
        <w:numPr>
          <w:ilvl w:val="0"/>
          <w:numId w:val="48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Valutazione d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azienda applicata a specifici settori (DcF e Multipli), stima del costo del ca</w:t>
      </w:r>
      <w:r>
        <w:rPr>
          <w:sz w:val="16"/>
          <w:szCs w:val="16"/>
        </w:rPr>
        <w:t>pitale e scelte di struttura finanziaria.</w:t>
      </w:r>
    </w:p>
    <w:p w:rsidR="00464B3F" w:rsidRDefault="0016204B" w:rsidP="0016204B">
      <w:pPr>
        <w:pStyle w:val="Prrafodelista"/>
        <w:numPr>
          <w:ilvl w:val="0"/>
          <w:numId w:val="49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Crisi e ristrutturazione d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impresa.</w:t>
      </w:r>
    </w:p>
    <w:p w:rsidR="00464B3F" w:rsidRDefault="00464B3F">
      <w:pPr>
        <w:pStyle w:val="Prrafodelista"/>
        <w:tabs>
          <w:tab w:val="left" w:pos="332"/>
        </w:tabs>
        <w:spacing w:line="259" w:lineRule="auto"/>
        <w:ind w:right="491" w:firstLine="0"/>
        <w:jc w:val="both"/>
        <w:rPr>
          <w:sz w:val="16"/>
          <w:szCs w:val="16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MODULO 5.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 xml:space="preserve">Strategia aziendale ed analisi del contesto competitivo </w:t>
      </w:r>
    </w:p>
    <w:p w:rsidR="00464B3F" w:rsidRDefault="00464B3F">
      <w:pPr>
        <w:pStyle w:val="Prrafodelista"/>
        <w:tabs>
          <w:tab w:val="left" w:pos="332"/>
        </w:tabs>
        <w:spacing w:line="259" w:lineRule="auto"/>
        <w:ind w:right="491" w:firstLine="0"/>
        <w:jc w:val="both"/>
        <w:rPr>
          <w:sz w:val="16"/>
          <w:szCs w:val="16"/>
        </w:rPr>
      </w:pPr>
    </w:p>
    <w:p w:rsidR="00464B3F" w:rsidRDefault="0016204B" w:rsidP="0016204B">
      <w:pPr>
        <w:pStyle w:val="Prrafodelista"/>
        <w:numPr>
          <w:ilvl w:val="0"/>
          <w:numId w:val="50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Concetti-base di gestione strategica.</w:t>
      </w:r>
    </w:p>
    <w:p w:rsidR="00464B3F" w:rsidRDefault="0016204B" w:rsidP="0016204B">
      <w:pPr>
        <w:pStyle w:val="Prrafodelista"/>
        <w:numPr>
          <w:ilvl w:val="0"/>
          <w:numId w:val="51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Fondamenti di analisi strategica: la SWOT analysis e il financial </w:t>
      </w:r>
      <w:r>
        <w:rPr>
          <w:sz w:val="16"/>
          <w:szCs w:val="16"/>
        </w:rPr>
        <w:t>forecasting.</w:t>
      </w:r>
    </w:p>
    <w:p w:rsidR="00464B3F" w:rsidRDefault="0016204B" w:rsidP="0016204B">
      <w:pPr>
        <w:pStyle w:val="Prrafodelista"/>
        <w:numPr>
          <w:ilvl w:val="0"/>
          <w:numId w:val="52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Analisi dell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ambiente interno. La valutazione del potenziale reddituale e di sviluppo dell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impresa.</w:t>
      </w:r>
      <w:r>
        <w:rPr>
          <w:rFonts w:hAnsi="Arial"/>
          <w:sz w:val="16"/>
          <w:szCs w:val="16"/>
        </w:rPr>
        <w:t> </w:t>
      </w:r>
    </w:p>
    <w:p w:rsidR="00464B3F" w:rsidRDefault="0016204B" w:rsidP="0016204B">
      <w:pPr>
        <w:pStyle w:val="Prrafodelista"/>
        <w:numPr>
          <w:ilvl w:val="0"/>
          <w:numId w:val="53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La valutazione della formula imprenditoriale.</w:t>
      </w:r>
    </w:p>
    <w:p w:rsidR="00464B3F" w:rsidRDefault="0016204B" w:rsidP="0016204B">
      <w:pPr>
        <w:pStyle w:val="Prrafodelista"/>
        <w:numPr>
          <w:ilvl w:val="0"/>
          <w:numId w:val="54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La resource</w:t>
      </w:r>
      <w:r>
        <w:rPr>
          <w:rFonts w:hAnsi="Arial"/>
          <w:sz w:val="16"/>
          <w:szCs w:val="16"/>
        </w:rPr>
        <w:t> </w:t>
      </w:r>
      <w:r>
        <w:rPr>
          <w:sz w:val="16"/>
          <w:szCs w:val="16"/>
        </w:rPr>
        <w:t>based theory.</w:t>
      </w:r>
    </w:p>
    <w:p w:rsidR="00464B3F" w:rsidRDefault="0016204B" w:rsidP="0016204B">
      <w:pPr>
        <w:pStyle w:val="Prrafodelista"/>
        <w:numPr>
          <w:ilvl w:val="0"/>
          <w:numId w:val="55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Il rischio strategico e imprenditoriale.</w:t>
      </w:r>
    </w:p>
    <w:p w:rsidR="00464B3F" w:rsidRDefault="0016204B" w:rsidP="0016204B">
      <w:pPr>
        <w:pStyle w:val="Prrafodelista"/>
        <w:numPr>
          <w:ilvl w:val="0"/>
          <w:numId w:val="56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Le scelte relative alla </w:t>
      </w:r>
      <w:r>
        <w:rPr>
          <w:sz w:val="16"/>
          <w:szCs w:val="16"/>
        </w:rPr>
        <w:t>crescita orizzontale e verticale dell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impresa.</w:t>
      </w:r>
    </w:p>
    <w:p w:rsidR="00464B3F" w:rsidRDefault="0016204B" w:rsidP="0016204B">
      <w:pPr>
        <w:pStyle w:val="Prrafodelista"/>
        <w:numPr>
          <w:ilvl w:val="0"/>
          <w:numId w:val="57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Analisi dell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ambiente esterno. I settori e i mercati.</w:t>
      </w:r>
    </w:p>
    <w:p w:rsidR="00464B3F" w:rsidRDefault="0016204B" w:rsidP="0016204B">
      <w:pPr>
        <w:pStyle w:val="Prrafodelista"/>
        <w:numPr>
          <w:ilvl w:val="0"/>
          <w:numId w:val="58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identificazione dei concorrenti e la definizione del mercato.</w:t>
      </w:r>
    </w:p>
    <w:p w:rsidR="00464B3F" w:rsidRDefault="0016204B" w:rsidP="0016204B">
      <w:pPr>
        <w:pStyle w:val="Prrafodelista"/>
        <w:numPr>
          <w:ilvl w:val="0"/>
          <w:numId w:val="59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attrattivit</w:t>
      </w:r>
      <w:r>
        <w:rPr>
          <w:rFonts w:hAnsi="Arial"/>
          <w:sz w:val="16"/>
          <w:szCs w:val="16"/>
        </w:rPr>
        <w:t xml:space="preserve">à </w:t>
      </w:r>
      <w:r>
        <w:rPr>
          <w:sz w:val="16"/>
          <w:szCs w:val="16"/>
        </w:rPr>
        <w:t>dei settori.</w:t>
      </w:r>
    </w:p>
    <w:p w:rsidR="00464B3F" w:rsidRDefault="0016204B" w:rsidP="0016204B">
      <w:pPr>
        <w:pStyle w:val="Prrafodelista"/>
        <w:numPr>
          <w:ilvl w:val="0"/>
          <w:numId w:val="60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 xml:space="preserve">analisi dei settori: modelli di analisi di settore e loro </w:t>
      </w:r>
      <w:r>
        <w:rPr>
          <w:sz w:val="16"/>
          <w:szCs w:val="16"/>
        </w:rPr>
        <w:lastRenderedPageBreak/>
        <w:t>app</w:t>
      </w:r>
      <w:r>
        <w:rPr>
          <w:sz w:val="16"/>
          <w:szCs w:val="16"/>
        </w:rPr>
        <w:t>licazione.</w:t>
      </w:r>
    </w:p>
    <w:p w:rsidR="00464B3F" w:rsidRDefault="0016204B" w:rsidP="0016204B">
      <w:pPr>
        <w:pStyle w:val="Prrafodelista"/>
        <w:numPr>
          <w:ilvl w:val="0"/>
          <w:numId w:val="61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Le logiche di funzionamento dei settori.</w:t>
      </w:r>
    </w:p>
    <w:p w:rsidR="00464B3F" w:rsidRDefault="0016204B" w:rsidP="0016204B">
      <w:pPr>
        <w:pStyle w:val="Prrafodelista"/>
        <w:numPr>
          <w:ilvl w:val="0"/>
          <w:numId w:val="62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La diversificazione.</w:t>
      </w:r>
    </w:p>
    <w:p w:rsidR="00464B3F" w:rsidRDefault="0016204B" w:rsidP="0016204B">
      <w:pPr>
        <w:pStyle w:val="Prrafodelista"/>
        <w:numPr>
          <w:ilvl w:val="0"/>
          <w:numId w:val="63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Linee di impatto strutturale della trasformazione dei settori.</w:t>
      </w:r>
    </w:p>
    <w:p w:rsidR="00464B3F" w:rsidRDefault="00464B3F" w:rsidP="0016204B">
      <w:pPr>
        <w:pStyle w:val="Prrafodelista"/>
        <w:numPr>
          <w:ilvl w:val="0"/>
          <w:numId w:val="64"/>
        </w:numPr>
        <w:tabs>
          <w:tab w:val="clear" w:pos="331"/>
          <w:tab w:val="left" w:pos="332"/>
        </w:tabs>
        <w:spacing w:line="259" w:lineRule="auto"/>
        <w:ind w:right="491"/>
        <w:jc w:val="both"/>
        <w:rPr>
          <w:sz w:val="16"/>
          <w:szCs w:val="16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br/>
      </w:r>
      <w:r>
        <w:rPr>
          <w:color w:val="87181A"/>
          <w:u w:color="87181A"/>
        </w:rPr>
        <w:t>MODULO 6.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 xml:space="preserve">Rating e la valutazione del merito di credito nella prassi bancaria </w:t>
      </w:r>
    </w:p>
    <w:p w:rsidR="00464B3F" w:rsidRDefault="00464B3F">
      <w:pPr>
        <w:pStyle w:val="Prrafodelista"/>
        <w:tabs>
          <w:tab w:val="left" w:pos="332"/>
        </w:tabs>
        <w:spacing w:line="259" w:lineRule="auto"/>
        <w:ind w:right="491" w:firstLine="0"/>
        <w:jc w:val="both"/>
        <w:rPr>
          <w:sz w:val="16"/>
          <w:szCs w:val="16"/>
        </w:rPr>
      </w:pPr>
    </w:p>
    <w:p w:rsidR="00464B3F" w:rsidRDefault="0016204B" w:rsidP="0016204B">
      <w:pPr>
        <w:pStyle w:val="Prrafodelista"/>
        <w:numPr>
          <w:ilvl w:val="0"/>
          <w:numId w:val="65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>attivit</w:t>
      </w:r>
      <w:r>
        <w:rPr>
          <w:rFonts w:hAnsi="Arial"/>
          <w:sz w:val="16"/>
          <w:szCs w:val="16"/>
        </w:rPr>
        <w:t xml:space="preserve">à </w:t>
      </w:r>
      <w:r>
        <w:rPr>
          <w:sz w:val="16"/>
          <w:szCs w:val="16"/>
        </w:rPr>
        <w:t xml:space="preserve">bancaria e le regole della vigilanza </w:t>
      </w:r>
    </w:p>
    <w:p w:rsidR="00464B3F" w:rsidRDefault="0016204B" w:rsidP="0016204B">
      <w:pPr>
        <w:pStyle w:val="Prrafodelista"/>
        <w:numPr>
          <w:ilvl w:val="0"/>
          <w:numId w:val="66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 xml:space="preserve">organizzazione della banca e la struttura di una pratica di fido </w:t>
      </w:r>
    </w:p>
    <w:p w:rsidR="00464B3F" w:rsidRDefault="0016204B" w:rsidP="0016204B">
      <w:pPr>
        <w:pStyle w:val="Prrafodelista"/>
        <w:numPr>
          <w:ilvl w:val="0"/>
          <w:numId w:val="67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Le decisioni di affidamento e il controllo del credito: ruolo del rating e della Centrale dei Rischi </w:t>
      </w:r>
    </w:p>
    <w:p w:rsidR="00464B3F" w:rsidRDefault="0016204B" w:rsidP="0016204B">
      <w:pPr>
        <w:pStyle w:val="Prrafodelista"/>
        <w:numPr>
          <w:ilvl w:val="0"/>
          <w:numId w:val="68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Il ruolo dei Confidi e del Fondo Centrale di Garanzia per le PMI </w:t>
      </w:r>
    </w:p>
    <w:p w:rsidR="00464B3F" w:rsidRDefault="0016204B" w:rsidP="0016204B">
      <w:pPr>
        <w:pStyle w:val="Prrafodelista"/>
        <w:numPr>
          <w:ilvl w:val="0"/>
          <w:numId w:val="69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 xml:space="preserve">La gestione del rapporto con la banca: la preparazione di un fascicolo informativo </w:t>
      </w:r>
    </w:p>
    <w:p w:rsidR="00464B3F" w:rsidRDefault="0016204B" w:rsidP="0016204B">
      <w:pPr>
        <w:pStyle w:val="Prrafodelista"/>
        <w:numPr>
          <w:ilvl w:val="0"/>
          <w:numId w:val="70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La valutazione delle banche da parte dell</w:t>
      </w:r>
      <w:r>
        <w:rPr>
          <w:rFonts w:hAnsi="Arial"/>
          <w:sz w:val="16"/>
          <w:szCs w:val="16"/>
        </w:rPr>
        <w:t>’</w:t>
      </w:r>
      <w:r>
        <w:rPr>
          <w:sz w:val="16"/>
          <w:szCs w:val="16"/>
        </w:rPr>
        <w:t xml:space="preserve">azienda </w:t>
      </w:r>
    </w:p>
    <w:p w:rsidR="00464B3F" w:rsidRDefault="00464B3F">
      <w:pPr>
        <w:pStyle w:val="Prrafodelista"/>
        <w:tabs>
          <w:tab w:val="left" w:pos="332"/>
        </w:tabs>
        <w:spacing w:line="259" w:lineRule="auto"/>
        <w:ind w:right="491" w:firstLine="0"/>
        <w:jc w:val="both"/>
        <w:rPr>
          <w:sz w:val="16"/>
          <w:szCs w:val="16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MODULO 7.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La comunicazione finanziaria: l</w:t>
      </w:r>
      <w:r>
        <w:rPr>
          <w:rFonts w:hAnsi="Arial Bold"/>
          <w:color w:val="87181A"/>
          <w:u w:color="87181A"/>
        </w:rPr>
        <w:t>’</w:t>
      </w:r>
      <w:r>
        <w:rPr>
          <w:color w:val="87181A"/>
          <w:u w:color="87181A"/>
        </w:rPr>
        <w:t xml:space="preserve">evoluzione </w:t>
      </w:r>
      <w:r>
        <w:rPr>
          <w:color w:val="87181A"/>
          <w:u w:color="87181A"/>
        </w:rPr>
        <w:t xml:space="preserve">degli strumenti di mkt finanziario ai tempi del real time data </w:t>
      </w:r>
    </w:p>
    <w:p w:rsidR="00464B3F" w:rsidRDefault="00464B3F">
      <w:pPr>
        <w:pStyle w:val="Prrafodelista"/>
        <w:tabs>
          <w:tab w:val="left" w:pos="332"/>
        </w:tabs>
        <w:spacing w:line="259" w:lineRule="auto"/>
        <w:ind w:right="491" w:firstLine="0"/>
        <w:jc w:val="both"/>
        <w:rPr>
          <w:sz w:val="16"/>
          <w:szCs w:val="16"/>
        </w:rPr>
      </w:pPr>
    </w:p>
    <w:p w:rsidR="00464B3F" w:rsidRDefault="0016204B" w:rsidP="0016204B">
      <w:pPr>
        <w:pStyle w:val="Prrafodelista"/>
        <w:numPr>
          <w:ilvl w:val="0"/>
          <w:numId w:val="71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Lettura critica di strumenti operativi e case study:</w:t>
      </w:r>
    </w:p>
    <w:p w:rsidR="00464B3F" w:rsidRDefault="0016204B" w:rsidP="0016204B">
      <w:pPr>
        <w:pStyle w:val="Prrafodelista"/>
        <w:numPr>
          <w:ilvl w:val="0"/>
          <w:numId w:val="72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Management Presentation</w:t>
      </w:r>
    </w:p>
    <w:p w:rsidR="00464B3F" w:rsidRDefault="0016204B" w:rsidP="0016204B">
      <w:pPr>
        <w:pStyle w:val="Prrafodelista"/>
        <w:numPr>
          <w:ilvl w:val="0"/>
          <w:numId w:val="73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Dossier aziendale</w:t>
      </w:r>
    </w:p>
    <w:p w:rsidR="00464B3F" w:rsidRDefault="0016204B" w:rsidP="0016204B">
      <w:pPr>
        <w:pStyle w:val="Prrafodelista"/>
        <w:numPr>
          <w:ilvl w:val="0"/>
          <w:numId w:val="74"/>
        </w:numPr>
        <w:tabs>
          <w:tab w:val="clear" w:pos="331"/>
          <w:tab w:val="num" w:pos="380"/>
        </w:tabs>
        <w:spacing w:line="259" w:lineRule="auto"/>
        <w:ind w:left="380" w:right="491" w:hanging="181"/>
        <w:jc w:val="both"/>
      </w:pPr>
      <w:r>
        <w:rPr>
          <w:sz w:val="16"/>
          <w:szCs w:val="16"/>
        </w:rPr>
        <w:t>Piattaforma tecnologica per la comunicazione finanziaria real time: finanza.tech</w:t>
      </w:r>
    </w:p>
    <w:p w:rsidR="00464B3F" w:rsidRDefault="00464B3F">
      <w:pPr>
        <w:pStyle w:val="Prrafodelista"/>
        <w:tabs>
          <w:tab w:val="left" w:pos="332"/>
        </w:tabs>
        <w:spacing w:line="259" w:lineRule="auto"/>
        <w:ind w:left="0" w:right="491" w:firstLine="0"/>
        <w:jc w:val="both"/>
        <w:rPr>
          <w:sz w:val="16"/>
          <w:szCs w:val="16"/>
        </w:rPr>
      </w:pPr>
    </w:p>
    <w:p w:rsidR="00464B3F" w:rsidRDefault="00464B3F">
      <w:pPr>
        <w:pStyle w:val="Prrafodelista"/>
        <w:tabs>
          <w:tab w:val="left" w:pos="332"/>
        </w:tabs>
        <w:spacing w:before="1"/>
        <w:ind w:left="0" w:firstLine="0"/>
        <w:sectPr w:rsidR="00464B3F">
          <w:type w:val="continuous"/>
          <w:pgSz w:w="11920" w:h="16840"/>
          <w:pgMar w:top="760" w:right="420" w:bottom="280" w:left="940" w:header="720" w:footer="720" w:gutter="0"/>
          <w:cols w:num="2" w:space="720" w:equalWidth="0">
            <w:col w:w="4924" w:space="256"/>
            <w:col w:w="5380" w:space="0"/>
          </w:cols>
        </w:sectPr>
      </w:pP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MODULO 8.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jc w:val="both"/>
        <w:rPr>
          <w:color w:val="87181A"/>
          <w:u w:color="87181A"/>
        </w:rPr>
      </w:pPr>
      <w:r>
        <w:rPr>
          <w:color w:val="87181A"/>
          <w:u w:color="87181A"/>
        </w:rPr>
        <w:t xml:space="preserve">Intelligenza artificiale nel mondo del credito e del capital market </w:t>
      </w:r>
      <w:r>
        <w:rPr>
          <w:color w:val="87181A"/>
          <w:u w:color="87181A"/>
        </w:rPr>
        <w:br/>
      </w:r>
      <w:r>
        <w:rPr>
          <w:color w:val="87181A"/>
          <w:u w:color="87181A"/>
        </w:rPr>
        <w:br/>
      </w:r>
      <w:r>
        <w:rPr>
          <w:rFonts w:ascii="Arial"/>
        </w:rPr>
        <w:t xml:space="preserve">Il modulo </w:t>
      </w:r>
      <w:r>
        <w:rPr>
          <w:rFonts w:hAnsi="Arial"/>
        </w:rPr>
        <w:t>è</w:t>
      </w:r>
      <w:r>
        <w:rPr>
          <w:rFonts w:hAnsi="Arial"/>
        </w:rPr>
        <w:t xml:space="preserve"> </w:t>
      </w:r>
      <w:r>
        <w:rPr>
          <w:rFonts w:ascii="Arial"/>
        </w:rPr>
        <w:t>volto a fornire un quadro dell</w:t>
      </w:r>
      <w:r>
        <w:rPr>
          <w:rFonts w:hAnsi="Arial"/>
        </w:rPr>
        <w:t>’</w:t>
      </w:r>
      <w:r>
        <w:rPr>
          <w:rFonts w:ascii="Arial"/>
        </w:rPr>
        <w:t>evoluzione del mercato attraverso l</w:t>
      </w:r>
      <w:r>
        <w:rPr>
          <w:rFonts w:hAnsi="Arial"/>
        </w:rPr>
        <w:t>’</w:t>
      </w:r>
      <w:r>
        <w:rPr>
          <w:rFonts w:ascii="Arial"/>
        </w:rPr>
        <w:t>utilizzo e l</w:t>
      </w:r>
      <w:r>
        <w:rPr>
          <w:rFonts w:hAnsi="Arial"/>
        </w:rPr>
        <w:t>’</w:t>
      </w:r>
      <w:r>
        <w:rPr>
          <w:rFonts w:ascii="Arial"/>
        </w:rPr>
        <w:t>applicazione dell</w:t>
      </w:r>
      <w:r>
        <w:rPr>
          <w:rFonts w:hAnsi="Arial"/>
        </w:rPr>
        <w:t>’</w:t>
      </w:r>
      <w:r>
        <w:rPr>
          <w:rFonts w:ascii="Arial"/>
        </w:rPr>
        <w:t>ARTIFICIAL INTELLIGENCE, analizzan</w:t>
      </w:r>
      <w:r>
        <w:rPr>
          <w:rFonts w:ascii="Arial"/>
        </w:rPr>
        <w:t>do i suoi limiti e le sue potenzialit</w:t>
      </w:r>
      <w:r>
        <w:rPr>
          <w:rFonts w:hAnsi="Arial"/>
        </w:rPr>
        <w:t>à</w:t>
      </w:r>
      <w:r>
        <w:rPr>
          <w:rFonts w:ascii="Arial"/>
        </w:rPr>
        <w:t>; verranno affrontate le conseguenze della quarta rivoluzione industriale nel mondo della finanza e il tema della reingegnerizzazione dei processi resa possibile dall</w:t>
      </w:r>
      <w:r>
        <w:rPr>
          <w:rFonts w:hAnsi="Arial"/>
        </w:rPr>
        <w:t>’</w:t>
      </w:r>
      <w:r>
        <w:rPr>
          <w:rFonts w:ascii="Arial"/>
        </w:rPr>
        <w:t>AI e del connesso potenziamento della produttivit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e delle capacit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professionali degli operatori del mercato.</w:t>
      </w:r>
    </w:p>
    <w:p w:rsidR="00464B3F" w:rsidRDefault="0016204B">
      <w:pPr>
        <w:tabs>
          <w:tab w:val="left" w:pos="332"/>
        </w:tabs>
        <w:spacing w:before="15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MODULO 9.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Digital finance trasformation e i nuovi procedimenti bancari: psd2 e l</w:t>
      </w:r>
      <w:r>
        <w:rPr>
          <w:rFonts w:hAnsi="Arial Bold"/>
          <w:color w:val="87181A"/>
          <w:u w:color="87181A"/>
        </w:rPr>
        <w:t>’</w:t>
      </w:r>
      <w:r>
        <w:rPr>
          <w:color w:val="87181A"/>
          <w:u w:color="87181A"/>
        </w:rPr>
        <w:t>openbanking</w:t>
      </w:r>
      <w:r>
        <w:rPr>
          <w:color w:val="87181A"/>
          <w:u w:color="87181A"/>
        </w:rPr>
        <w:br/>
      </w:r>
      <w:r>
        <w:rPr>
          <w:color w:val="87181A"/>
          <w:u w:color="87181A"/>
        </w:rPr>
        <w:br/>
      </w:r>
      <w:r>
        <w:rPr>
          <w:rFonts w:ascii="Arial"/>
        </w:rPr>
        <w:t xml:space="preserve">Il modulo </w:t>
      </w:r>
      <w:r>
        <w:rPr>
          <w:rFonts w:hAnsi="Arial"/>
        </w:rPr>
        <w:t>è</w:t>
      </w:r>
      <w:r>
        <w:rPr>
          <w:rFonts w:hAnsi="Arial"/>
        </w:rPr>
        <w:t xml:space="preserve"> </w:t>
      </w:r>
      <w:r>
        <w:rPr>
          <w:rFonts w:ascii="Arial"/>
        </w:rPr>
        <w:t>volto a fornire un quadro sui servizi e modellidibusiness che permettano alle banche e</w:t>
      </w:r>
      <w:r>
        <w:rPr>
          <w:rFonts w:ascii="Arial"/>
        </w:rPr>
        <w:t xml:space="preserve"> agli operatori del capital market di affrontare lo scenario che verr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a delinearsi con l</w:t>
      </w:r>
      <w:r>
        <w:rPr>
          <w:rFonts w:hAnsi="Arial"/>
        </w:rPr>
        <w:t>’</w:t>
      </w:r>
      <w:r>
        <w:rPr>
          <w:rFonts w:ascii="Arial"/>
        </w:rPr>
        <w:t>applicazione del nuovo quadro normativo. La direttiva comunitaria sui pagamenti ridefinisce il ruolo degli istituti e dei fornitori di strumenti di digital payment: s</w:t>
      </w:r>
      <w:r>
        <w:rPr>
          <w:rFonts w:ascii="Arial"/>
        </w:rPr>
        <w:t>ulla spinta delle nuove regole le operazioni bancarie e il concetto stesso di banca possono ora evolvere in una serie di proposizioni e piattaforme capaci di offrire ai clienti esperienze nuove per effettuare pagamenti, transazioni, accedere al credito e i</w:t>
      </w:r>
      <w:r>
        <w:rPr>
          <w:rFonts w:ascii="Arial"/>
        </w:rPr>
        <w:t>nvestire il proprio risparmio.</w:t>
      </w:r>
    </w:p>
    <w:p w:rsidR="00464B3F" w:rsidRDefault="00464B3F">
      <w:pPr>
        <w:tabs>
          <w:tab w:val="left" w:pos="342"/>
        </w:tabs>
        <w:ind w:right="1657"/>
        <w:rPr>
          <w:sz w:val="16"/>
          <w:szCs w:val="16"/>
        </w:rPr>
      </w:pP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MODULO 10.</w:t>
      </w:r>
    </w:p>
    <w:p w:rsidR="00464B3F" w:rsidRDefault="00464B3F">
      <w:pPr>
        <w:pStyle w:val="Ttulo2"/>
        <w:ind w:left="200"/>
        <w:rPr>
          <w:color w:val="87181A"/>
          <w:u w:color="87181A"/>
        </w:rPr>
      </w:pPr>
    </w:p>
    <w:p w:rsidR="00464B3F" w:rsidRDefault="0016204B">
      <w:pPr>
        <w:pStyle w:val="Ttulo2"/>
        <w:ind w:left="200"/>
        <w:rPr>
          <w:color w:val="87181A"/>
          <w:u w:color="87181A"/>
        </w:rPr>
      </w:pPr>
      <w:r>
        <w:rPr>
          <w:color w:val="87181A"/>
          <w:u w:color="87181A"/>
        </w:rPr>
        <w:t>Blockchain e finanza</w:t>
      </w:r>
    </w:p>
    <w:p w:rsidR="00464B3F" w:rsidRDefault="0016204B">
      <w:pPr>
        <w:pStyle w:val="Textoindependiente"/>
        <w:ind w:left="200"/>
        <w:rPr>
          <w:color w:val="87181A"/>
          <w:u w:color="87181A"/>
        </w:rPr>
      </w:pPr>
      <w:r>
        <w:rPr>
          <w:color w:val="87181A"/>
          <w:u w:color="87181A"/>
        </w:rPr>
        <w:br/>
      </w:r>
    </w:p>
    <w:p w:rsidR="00464B3F" w:rsidRDefault="0016204B" w:rsidP="0016204B">
      <w:pPr>
        <w:pStyle w:val="Prrafodelista"/>
        <w:numPr>
          <w:ilvl w:val="0"/>
          <w:numId w:val="75"/>
        </w:numPr>
        <w:tabs>
          <w:tab w:val="clear" w:pos="300"/>
          <w:tab w:val="num" w:pos="351"/>
        </w:tabs>
        <w:spacing w:line="259" w:lineRule="auto"/>
        <w:ind w:left="351" w:right="1657" w:hanging="186"/>
      </w:pPr>
      <w:r>
        <w:rPr>
          <w:sz w:val="16"/>
          <w:szCs w:val="16"/>
        </w:rPr>
        <w:t>Testimonianza</w:t>
      </w:r>
    </w:p>
    <w:p w:rsidR="00464B3F" w:rsidRDefault="00464B3F">
      <w:pPr>
        <w:tabs>
          <w:tab w:val="left" w:pos="265"/>
        </w:tabs>
        <w:spacing w:before="74" w:line="266" w:lineRule="auto"/>
        <w:ind w:right="1512"/>
        <w:sectPr w:rsidR="00464B3F">
          <w:pgSz w:w="11920" w:h="16840"/>
          <w:pgMar w:top="1320" w:right="420" w:bottom="280" w:left="940" w:header="720" w:footer="720" w:gutter="0"/>
          <w:cols w:num="2" w:space="720" w:equalWidth="0">
            <w:col w:w="5216" w:space="41"/>
            <w:col w:w="5303" w:space="0"/>
          </w:cols>
        </w:sectPr>
      </w:pPr>
    </w:p>
    <w:p w:rsidR="00464B3F" w:rsidRDefault="0016204B">
      <w:pPr>
        <w:pStyle w:val="Ttulo1"/>
        <w:spacing w:before="82"/>
        <w:rPr>
          <w:rFonts w:ascii="Trebuchet MS Bold" w:eastAsia="Trebuchet MS Bold" w:hAnsi="Trebuchet MS Bold" w:cs="Trebuchet MS Bold"/>
        </w:rPr>
      </w:pPr>
      <w:r>
        <w:rPr>
          <w:rFonts w:ascii="Trebuchet MS Bold"/>
          <w:color w:val="87181A"/>
          <w:u w:color="87181A"/>
        </w:rPr>
        <w:lastRenderedPageBreak/>
        <w:t>ACCREDITAMENTI</w:t>
      </w:r>
    </w:p>
    <w:p w:rsidR="00464B3F" w:rsidRDefault="00464B3F">
      <w:pPr>
        <w:pStyle w:val="Textoindependiente"/>
        <w:spacing w:before="1"/>
        <w:rPr>
          <w:rFonts w:ascii="Trebuchet MS Bold" w:eastAsia="Trebuchet MS Bold" w:hAnsi="Trebuchet MS Bold" w:cs="Trebuchet MS Bold"/>
          <w:sz w:val="40"/>
          <w:szCs w:val="40"/>
        </w:rPr>
      </w:pPr>
    </w:p>
    <w:p w:rsidR="00464B3F" w:rsidRDefault="0016204B">
      <w:pPr>
        <w:spacing w:after="19"/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 Master e corsi Mands sono accreditati INPS come alta formazione post universitaria e post diploma.</w:t>
      </w:r>
    </w:p>
    <w:p w:rsidR="00464B3F" w:rsidRDefault="0016204B">
      <w:pPr>
        <w:pStyle w:val="Textoindependiente"/>
        <w:ind w:lef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634218" cy="20888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18" cy="208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B3F" w:rsidRDefault="0016204B">
      <w:pPr>
        <w:spacing w:before="118"/>
        <w:ind w:left="192"/>
        <w:rPr>
          <w:sz w:val="14"/>
          <w:szCs w:val="14"/>
        </w:rPr>
      </w:pPr>
      <w:r>
        <w:rPr>
          <w:rFonts w:ascii="Trebuchet MS"/>
          <w:sz w:val="14"/>
          <w:szCs w:val="14"/>
        </w:rPr>
        <w:t xml:space="preserve">Borse di studio totali per </w:t>
      </w:r>
      <w:r>
        <w:rPr>
          <w:rFonts w:ascii="Trebuchet MS"/>
          <w:sz w:val="14"/>
          <w:szCs w:val="14"/>
        </w:rPr>
        <w:t>i figli dei dipendenti pubblici.</w:t>
      </w:r>
    </w:p>
    <w:p w:rsidR="00464B3F" w:rsidRDefault="0016204B">
      <w:pPr>
        <w:pStyle w:val="Textoindependiente"/>
        <w:spacing w:before="10"/>
        <w:rPr>
          <w:sz w:val="14"/>
          <w:szCs w:val="14"/>
        </w:rPr>
      </w:pPr>
      <w:r>
        <w:rPr>
          <w:noProof/>
          <w:lang w:val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697025</wp:posOffset>
            </wp:positionH>
            <wp:positionV relativeFrom="line">
              <wp:posOffset>133612</wp:posOffset>
            </wp:positionV>
            <wp:extent cx="2122082" cy="262127"/>
            <wp:effectExtent l="0" t="0" r="0" b="0"/>
            <wp:wrapTopAndBottom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jp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82" cy="262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4B3F" w:rsidRDefault="0016204B">
      <w:pPr>
        <w:spacing w:before="36"/>
        <w:ind w:left="192"/>
        <w:rPr>
          <w:sz w:val="14"/>
          <w:szCs w:val="14"/>
        </w:rPr>
      </w:pPr>
      <w:r>
        <w:rPr>
          <w:rFonts w:ascii="Trebuchet MS"/>
          <w:sz w:val="14"/>
          <w:szCs w:val="14"/>
        </w:rPr>
        <w:t>Per accreditamento Borse di studio totali BANDO TORNO SUBITO.</w:t>
      </w:r>
    </w:p>
    <w:p w:rsidR="00464B3F" w:rsidRDefault="00464B3F">
      <w:pPr>
        <w:pStyle w:val="Textoindependiente"/>
        <w:rPr>
          <w:sz w:val="20"/>
          <w:szCs w:val="20"/>
        </w:rPr>
      </w:pPr>
    </w:p>
    <w:p w:rsidR="00464B3F" w:rsidRDefault="0016204B">
      <w:pPr>
        <w:pStyle w:val="Textoindependiente"/>
        <w:rPr>
          <w:sz w:val="21"/>
          <w:szCs w:val="21"/>
        </w:rPr>
      </w:pPr>
      <w:r>
        <w:rPr>
          <w:noProof/>
          <w:lang w:val="es-E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707136</wp:posOffset>
            </wp:positionH>
            <wp:positionV relativeFrom="line">
              <wp:posOffset>178328</wp:posOffset>
            </wp:positionV>
            <wp:extent cx="891935" cy="212598"/>
            <wp:effectExtent l="0" t="0" r="0" b="0"/>
            <wp:wrapTopAndBottom distT="0" dist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jp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35" cy="212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4B3F" w:rsidRDefault="0016204B">
      <w:pPr>
        <w:pStyle w:val="Textoindependiente"/>
        <w:spacing w:before="45" w:line="183" w:lineRule="exact"/>
        <w:ind w:left="192"/>
      </w:pPr>
      <w:r>
        <w:t>Prestiti d</w:t>
      </w:r>
      <w:r>
        <w:rPr>
          <w:rFonts w:hAnsi="Arial"/>
        </w:rPr>
        <w:t>’</w:t>
      </w:r>
      <w:r>
        <w:t>Onore con UBI banca e Banca Sella,</w:t>
      </w:r>
    </w:p>
    <w:p w:rsidR="00464B3F" w:rsidRDefault="0016204B">
      <w:pPr>
        <w:pStyle w:val="Textoindependiente"/>
        <w:spacing w:line="183" w:lineRule="exact"/>
        <w:ind w:left="192"/>
      </w:pPr>
      <w:r>
        <w:t>dilazioni e borse parziali per merito (voto laurea e test d</w:t>
      </w:r>
      <w:r>
        <w:rPr>
          <w:rFonts w:hAnsi="Arial"/>
        </w:rPr>
        <w:t>’</w:t>
      </w:r>
      <w:r>
        <w:t>ingresso).</w:t>
      </w:r>
    </w:p>
    <w:p w:rsidR="00464B3F" w:rsidRDefault="00464B3F">
      <w:pPr>
        <w:pStyle w:val="Textoindependiente"/>
        <w:rPr>
          <w:sz w:val="20"/>
          <w:szCs w:val="20"/>
        </w:rPr>
      </w:pPr>
    </w:p>
    <w:p w:rsidR="00464B3F" w:rsidRDefault="0016204B">
      <w:pPr>
        <w:pStyle w:val="Textoindependiente"/>
        <w:spacing w:before="3"/>
        <w:rPr>
          <w:sz w:val="28"/>
          <w:szCs w:val="28"/>
        </w:rPr>
      </w:pPr>
      <w:r>
        <w:rPr>
          <w:noProof/>
          <w:lang w:val="es-E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809364</wp:posOffset>
            </wp:positionH>
            <wp:positionV relativeFrom="line">
              <wp:posOffset>242263</wp:posOffset>
            </wp:positionV>
            <wp:extent cx="772737" cy="121920"/>
            <wp:effectExtent l="0" t="0" r="0" b="0"/>
            <wp:wrapTopAndBottom distT="0" dist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jpg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7" cy="121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1854707</wp:posOffset>
            </wp:positionH>
            <wp:positionV relativeFrom="line">
              <wp:posOffset>231311</wp:posOffset>
            </wp:positionV>
            <wp:extent cx="1091511" cy="179641"/>
            <wp:effectExtent l="0" t="0" r="0" b="0"/>
            <wp:wrapTopAndBottom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9.jpg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11" cy="179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4B3F" w:rsidRDefault="00464B3F">
      <w:pPr>
        <w:pStyle w:val="Textoindependiente"/>
        <w:rPr>
          <w:sz w:val="18"/>
          <w:szCs w:val="18"/>
        </w:rPr>
      </w:pPr>
    </w:p>
    <w:p w:rsidR="00464B3F" w:rsidRDefault="00464B3F">
      <w:pPr>
        <w:pStyle w:val="Textoindependiente"/>
        <w:rPr>
          <w:sz w:val="18"/>
          <w:szCs w:val="18"/>
        </w:rPr>
      </w:pPr>
    </w:p>
    <w:p w:rsidR="00464B3F" w:rsidRDefault="00464B3F">
      <w:pPr>
        <w:pStyle w:val="Textoindependiente"/>
        <w:rPr>
          <w:sz w:val="18"/>
          <w:szCs w:val="18"/>
        </w:rPr>
      </w:pPr>
    </w:p>
    <w:p w:rsidR="00464B3F" w:rsidRDefault="00464B3F">
      <w:pPr>
        <w:pStyle w:val="Textoindependiente"/>
        <w:rPr>
          <w:sz w:val="18"/>
          <w:szCs w:val="18"/>
        </w:rPr>
      </w:pPr>
    </w:p>
    <w:p w:rsidR="00464B3F" w:rsidRDefault="00464B3F">
      <w:pPr>
        <w:pStyle w:val="Textoindependiente"/>
        <w:spacing w:before="3"/>
        <w:rPr>
          <w:sz w:val="21"/>
          <w:szCs w:val="21"/>
        </w:rPr>
      </w:pPr>
    </w:p>
    <w:p w:rsidR="00464B3F" w:rsidRDefault="0016204B">
      <w:pPr>
        <w:pStyle w:val="Textoindependiente"/>
        <w:spacing w:before="156" w:line="183" w:lineRule="exact"/>
        <w:ind w:left="119"/>
      </w:pPr>
      <w:r>
        <w:t>CONTATTI</w:t>
      </w:r>
    </w:p>
    <w:p w:rsidR="00464B3F" w:rsidRDefault="00464B3F">
      <w:pPr>
        <w:pStyle w:val="Textoindependiente"/>
        <w:ind w:left="119" w:right="3451"/>
      </w:pPr>
      <w:hyperlink r:id="rId18" w:history="1">
        <w:r w:rsidR="0016204B">
          <w:rPr>
            <w:rStyle w:val="Hyperlink0"/>
          </w:rPr>
          <w:t>info@masterandskills.com</w:t>
        </w:r>
      </w:hyperlink>
      <w:hyperlink r:id="rId19" w:history="1">
        <w:r w:rsidR="0016204B">
          <w:rPr>
            <w:rStyle w:val="Hyperlink0"/>
          </w:rPr>
          <w:t>www.masterandskills.com</w:t>
        </w:r>
      </w:hyperlink>
    </w:p>
    <w:p w:rsidR="00464B3F" w:rsidRDefault="00464B3F">
      <w:pPr>
        <w:pStyle w:val="Textoindependiente"/>
        <w:spacing w:before="6"/>
        <w:rPr>
          <w:sz w:val="14"/>
          <w:szCs w:val="14"/>
        </w:rPr>
      </w:pPr>
    </w:p>
    <w:p w:rsidR="00464B3F" w:rsidRDefault="0016204B">
      <w:pPr>
        <w:pStyle w:val="Textoindependiente"/>
        <w:spacing w:line="235" w:lineRule="auto"/>
        <w:ind w:left="119" w:right="4841"/>
      </w:pPr>
      <w:r>
        <w:t>SEDE ROMA</w:t>
      </w:r>
    </w:p>
    <w:p w:rsidR="00464B3F" w:rsidRDefault="0016204B">
      <w:pPr>
        <w:pStyle w:val="Textoindependiente"/>
        <w:spacing w:line="232" w:lineRule="auto"/>
        <w:ind w:left="119" w:right="1808"/>
      </w:pPr>
      <w:r>
        <w:t>Dipartimento MEMOTEF, Universit</w:t>
      </w:r>
      <w:r>
        <w:rPr>
          <w:rFonts w:hAnsi="Arial"/>
        </w:rPr>
        <w:t xml:space="preserve">à </w:t>
      </w:r>
      <w:r>
        <w:t>degli Studi di Roma Sapienza, Facolt</w:t>
      </w:r>
      <w:r>
        <w:rPr>
          <w:rFonts w:hAnsi="Arial"/>
        </w:rPr>
        <w:t xml:space="preserve">à </w:t>
      </w:r>
      <w:r>
        <w:t>di Economia</w:t>
      </w:r>
    </w:p>
    <w:p w:rsidR="00464B3F" w:rsidRDefault="0016204B">
      <w:pPr>
        <w:pStyle w:val="Textoindependiente"/>
        <w:spacing w:line="183" w:lineRule="exact"/>
        <w:ind w:left="119"/>
      </w:pPr>
      <w:r>
        <w:t>Via del Castro Laurenzia</w:t>
      </w:r>
      <w:r>
        <w:t>no 9, 00161</w:t>
      </w:r>
    </w:p>
    <w:p w:rsidR="00464B3F" w:rsidRDefault="0016204B">
      <w:pPr>
        <w:pStyle w:val="Textoindependiente"/>
        <w:ind w:left="119"/>
      </w:pPr>
      <w:r>
        <w:t>Roma Tel. 06 49766240</w:t>
      </w:r>
    </w:p>
    <w:p w:rsidR="00464B3F" w:rsidRDefault="0016204B">
      <w:pPr>
        <w:pStyle w:val="Textoindependiente"/>
        <w:spacing w:before="158" w:line="182" w:lineRule="exact"/>
        <w:ind w:left="119"/>
      </w:pPr>
      <w:r>
        <w:t>NAPOLI</w:t>
      </w:r>
    </w:p>
    <w:p w:rsidR="00464B3F" w:rsidRDefault="0016204B">
      <w:pPr>
        <w:pStyle w:val="Textoindependiente"/>
        <w:spacing w:before="6" w:line="228" w:lineRule="auto"/>
        <w:ind w:left="119" w:right="1932"/>
      </w:pPr>
      <w:r>
        <w:t>Dipartimento di Scienze Sociali, Universit</w:t>
      </w:r>
      <w:r>
        <w:rPr>
          <w:rFonts w:hAnsi="Arial"/>
        </w:rPr>
        <w:t xml:space="preserve">à </w:t>
      </w:r>
      <w:r>
        <w:t xml:space="preserve">degli Studi di Napoli </w:t>
      </w:r>
      <w:r>
        <w:rPr>
          <w:rFonts w:hAnsi="Arial"/>
        </w:rPr>
        <w:t>“</w:t>
      </w:r>
      <w:r>
        <w:t>Federico II</w:t>
      </w:r>
      <w:r>
        <w:rPr>
          <w:rFonts w:hAnsi="Arial"/>
        </w:rPr>
        <w:t>”</w:t>
      </w:r>
    </w:p>
    <w:p w:rsidR="00464B3F" w:rsidRDefault="0016204B">
      <w:pPr>
        <w:pStyle w:val="Textoindependiente"/>
        <w:spacing w:before="1"/>
        <w:ind w:left="119" w:right="2963"/>
      </w:pPr>
      <w:r>
        <w:t>Vico Monte della Piet</w:t>
      </w:r>
      <w:r>
        <w:rPr>
          <w:rFonts w:hAnsi="Arial"/>
        </w:rPr>
        <w:t>à</w:t>
      </w:r>
      <w:r>
        <w:t>, 1 - 80138 Napoli Tel. 081 2533909</w:t>
      </w:r>
    </w:p>
    <w:p w:rsidR="00464B3F" w:rsidRDefault="00464B3F">
      <w:pPr>
        <w:pStyle w:val="Textoindependiente"/>
        <w:spacing w:before="2"/>
        <w:rPr>
          <w:sz w:val="23"/>
          <w:szCs w:val="23"/>
        </w:rPr>
      </w:pPr>
    </w:p>
    <w:p w:rsidR="00464B3F" w:rsidRDefault="0016204B">
      <w:pPr>
        <w:pStyle w:val="Textoindependiente"/>
        <w:spacing w:line="235" w:lineRule="auto"/>
        <w:ind w:left="119" w:right="4841"/>
      </w:pPr>
      <w:r>
        <w:t>MATERA</w:t>
      </w:r>
    </w:p>
    <w:p w:rsidR="00464B3F" w:rsidRDefault="0016204B">
      <w:pPr>
        <w:pStyle w:val="Textoindependiente"/>
        <w:spacing w:line="235" w:lineRule="auto"/>
        <w:ind w:left="119" w:right="4841"/>
      </w:pPr>
      <w:r>
        <w:t>Universit</w:t>
      </w:r>
      <w:r>
        <w:rPr>
          <w:rFonts w:hAnsi="Arial"/>
        </w:rPr>
        <w:t xml:space="preserve">à </w:t>
      </w:r>
      <w:r>
        <w:t>Degli Studi della Basilicata Via Ugo La Malfa 3C</w:t>
      </w:r>
    </w:p>
    <w:p w:rsidR="00464B3F" w:rsidRDefault="0016204B">
      <w:pPr>
        <w:pStyle w:val="Textoindependiente"/>
        <w:spacing w:line="235" w:lineRule="auto"/>
        <w:ind w:left="119" w:right="4841"/>
      </w:pPr>
      <w:r>
        <w:t xml:space="preserve">75100 </w:t>
      </w:r>
      <w:r>
        <w:t>Matera</w:t>
      </w:r>
    </w:p>
    <w:p w:rsidR="00464B3F" w:rsidRDefault="00464B3F">
      <w:pPr>
        <w:pStyle w:val="Textoindependiente"/>
        <w:spacing w:before="155"/>
      </w:pPr>
    </w:p>
    <w:p w:rsidR="00464B3F" w:rsidRDefault="0016204B">
      <w:pPr>
        <w:pStyle w:val="Textoindependiente"/>
        <w:spacing w:line="235" w:lineRule="auto"/>
        <w:ind w:left="119" w:right="4841"/>
      </w:pPr>
      <w:r>
        <w:t>SALERNO</w:t>
      </w:r>
    </w:p>
    <w:p w:rsidR="00464B3F" w:rsidRDefault="0016204B">
      <w:pPr>
        <w:pStyle w:val="Textoindependiente"/>
        <w:spacing w:line="235" w:lineRule="auto"/>
        <w:ind w:right="4841"/>
      </w:pPr>
      <w:r>
        <w:t xml:space="preserve">   Sella Lab, Corso Giuseppe Garibaldi, 203, 84122 Salerno</w:t>
      </w:r>
    </w:p>
    <w:p w:rsidR="00464B3F" w:rsidRDefault="00464B3F">
      <w:pPr>
        <w:spacing w:before="116"/>
        <w:ind w:left="192"/>
        <w:rPr>
          <w:rFonts w:ascii="Tahoma" w:eastAsia="Tahoma" w:hAnsi="Tahoma" w:cs="Tahoma"/>
          <w:color w:val="3B3B3B"/>
          <w:sz w:val="15"/>
          <w:szCs w:val="15"/>
          <w:u w:color="3B3B3B"/>
        </w:rPr>
      </w:pPr>
    </w:p>
    <w:p w:rsidR="00464B3F" w:rsidRDefault="0016204B">
      <w:pPr>
        <w:spacing w:before="116"/>
        <w:ind w:left="192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3B3B3B"/>
          <w:sz w:val="15"/>
          <w:szCs w:val="15"/>
          <w:u w:color="3B3B3B"/>
        </w:rPr>
        <w:t>Seguici su</w:t>
      </w:r>
    </w:p>
    <w:p w:rsidR="00464B3F" w:rsidRDefault="00464B3F">
      <w:pPr>
        <w:pStyle w:val="Textoindependiente"/>
        <w:spacing w:before="10"/>
        <w:rPr>
          <w:rFonts w:ascii="Tahoma" w:eastAsia="Tahoma" w:hAnsi="Tahoma" w:cs="Tahoma"/>
          <w:sz w:val="20"/>
          <w:szCs w:val="20"/>
        </w:rPr>
      </w:pPr>
      <w:r w:rsidRPr="00464B3F">
        <w:rPr>
          <w:rFonts w:ascii="Tahoma" w:eastAsia="Tahoma" w:hAnsi="Tahoma" w:cs="Tahoma"/>
          <w:sz w:val="20"/>
          <w:szCs w:val="20"/>
        </w:rPr>
        <w:pict>
          <v:group id="_x0000_s1026" style="position:absolute;margin-left:44.1pt;margin-top:28pt;width:117.5pt;height:15.9pt;z-index:251662336;mso-wrap-distance-left:12pt;mso-wrap-distance-top:12pt;mso-wrap-distance-right:12pt;mso-wrap-distance-bottom:12pt;mso-position-horizontal-relative:page;mso-position-vertical-relative:line" coordsize="1492250,2012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0515;width:13970;height:199390">
              <v:imagedata r:id="rId20" o:title="image10"/>
            </v:shape>
            <v:shape id="_x0000_s1028" type="#_x0000_t75" style="position:absolute;width:1492250;height:201295">
              <v:imagedata r:id="rId21" o:title="image11"/>
            </v:shape>
            <w10:wrap anchorx="page"/>
          </v:group>
        </w:pict>
      </w:r>
    </w:p>
    <w:p w:rsidR="00464B3F" w:rsidRDefault="00464B3F">
      <w:pPr>
        <w:pStyle w:val="Textoindependiente"/>
        <w:rPr>
          <w:rFonts w:ascii="Tahoma" w:eastAsia="Tahoma" w:hAnsi="Tahoma" w:cs="Tahoma"/>
          <w:sz w:val="18"/>
          <w:szCs w:val="18"/>
        </w:rPr>
      </w:pPr>
    </w:p>
    <w:p w:rsidR="00464B3F" w:rsidRDefault="00464B3F">
      <w:pPr>
        <w:pStyle w:val="Textoindependiente"/>
        <w:rPr>
          <w:rFonts w:ascii="Tahoma" w:eastAsia="Tahoma" w:hAnsi="Tahoma" w:cs="Tahoma"/>
          <w:sz w:val="18"/>
          <w:szCs w:val="18"/>
        </w:rPr>
      </w:pPr>
    </w:p>
    <w:p w:rsidR="00464B3F" w:rsidRDefault="0016204B">
      <w:pPr>
        <w:pStyle w:val="Textoindependiente"/>
        <w:rPr>
          <w:rFonts w:ascii="Tahoma" w:eastAsia="Tahoma" w:hAnsi="Tahoma" w:cs="Tahoma"/>
          <w:sz w:val="18"/>
          <w:szCs w:val="18"/>
        </w:rPr>
      </w:pPr>
      <w:r>
        <w:rPr>
          <w:noProof/>
          <w:lang w:val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2708274</wp:posOffset>
            </wp:positionH>
            <wp:positionV relativeFrom="line">
              <wp:posOffset>318134</wp:posOffset>
            </wp:positionV>
            <wp:extent cx="695325" cy="149098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4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90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596900</wp:posOffset>
            </wp:positionH>
            <wp:positionV relativeFrom="line">
              <wp:posOffset>142875</wp:posOffset>
            </wp:positionV>
            <wp:extent cx="2590989" cy="402337"/>
            <wp:effectExtent l="0" t="0" r="0" b="0"/>
            <wp:wrapTopAndBottom distT="0" dist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4.jpg"/>
                    <pic:cNvPicPr/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89" cy="402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4B3F" w:rsidRDefault="00464B3F">
      <w:pPr>
        <w:pStyle w:val="Textoindependiente"/>
        <w:spacing w:before="10"/>
        <w:rPr>
          <w:rFonts w:ascii="Tahoma" w:eastAsia="Tahoma" w:hAnsi="Tahoma" w:cs="Tahoma"/>
          <w:sz w:val="21"/>
          <w:szCs w:val="21"/>
        </w:rPr>
      </w:pPr>
    </w:p>
    <w:p w:rsidR="00464B3F" w:rsidRDefault="00464B3F">
      <w:pPr>
        <w:pStyle w:val="Ttulo1"/>
      </w:pPr>
      <w:hyperlink r:id="rId23" w:history="1">
        <w:r w:rsidR="0016204B">
          <w:rPr>
            <w:rStyle w:val="Hyperlink1"/>
          </w:rPr>
          <w:t>www.masterandskills.com</w:t>
        </w:r>
      </w:hyperlink>
    </w:p>
    <w:sectPr w:rsidR="00464B3F" w:rsidSect="00464B3F">
      <w:pgSz w:w="11920" w:h="16840"/>
      <w:pgMar w:top="1020" w:right="42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4B" w:rsidRDefault="0016204B" w:rsidP="00464B3F">
      <w:pPr>
        <w:spacing w:after="0" w:line="240" w:lineRule="auto"/>
      </w:pPr>
      <w:r>
        <w:separator/>
      </w:r>
    </w:p>
  </w:endnote>
  <w:endnote w:type="continuationSeparator" w:id="0">
    <w:p w:rsidR="0016204B" w:rsidRDefault="0016204B" w:rsidP="0046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-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F" w:rsidRDefault="00464B3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4B" w:rsidRDefault="0016204B" w:rsidP="00464B3F">
      <w:pPr>
        <w:spacing w:after="0" w:line="240" w:lineRule="auto"/>
      </w:pPr>
      <w:r>
        <w:separator/>
      </w:r>
    </w:p>
  </w:footnote>
  <w:footnote w:type="continuationSeparator" w:id="0">
    <w:p w:rsidR="0016204B" w:rsidRDefault="0016204B" w:rsidP="0046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F" w:rsidRDefault="00464B3F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917"/>
    <w:multiLevelType w:val="multilevel"/>
    <w:tmpl w:val="CFA8170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1">
    <w:nsid w:val="0115314F"/>
    <w:multiLevelType w:val="multilevel"/>
    <w:tmpl w:val="A1A6C70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">
    <w:nsid w:val="031432DF"/>
    <w:multiLevelType w:val="multilevel"/>
    <w:tmpl w:val="A142E9A8"/>
    <w:lvl w:ilvl="0">
      <w:numFmt w:val="bullet"/>
      <w:lvlText w:val="•"/>
      <w:lvlJc w:val="left"/>
      <w:pPr>
        <w:tabs>
          <w:tab w:val="num" w:pos="334"/>
        </w:tabs>
        <w:ind w:left="334" w:hanging="135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3">
    <w:nsid w:val="08DA3749"/>
    <w:multiLevelType w:val="multilevel"/>
    <w:tmpl w:val="5A1A27F2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">
    <w:nsid w:val="0B416D3F"/>
    <w:multiLevelType w:val="multilevel"/>
    <w:tmpl w:val="C0D08FF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">
    <w:nsid w:val="0C5D7FE8"/>
    <w:multiLevelType w:val="multilevel"/>
    <w:tmpl w:val="887ED30E"/>
    <w:styleLink w:val="Lista41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6">
    <w:nsid w:val="0C9D0988"/>
    <w:multiLevelType w:val="multilevel"/>
    <w:tmpl w:val="AD06684C"/>
    <w:lvl w:ilvl="0">
      <w:numFmt w:val="bullet"/>
      <w:lvlText w:val="•"/>
      <w:lvlJc w:val="left"/>
      <w:pPr>
        <w:tabs>
          <w:tab w:val="num" w:pos="320"/>
        </w:tabs>
        <w:ind w:left="320" w:hanging="128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7">
    <w:nsid w:val="0D801F2E"/>
    <w:multiLevelType w:val="multilevel"/>
    <w:tmpl w:val="C122B48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8">
    <w:nsid w:val="0E1153B2"/>
    <w:multiLevelType w:val="multilevel"/>
    <w:tmpl w:val="43BA9D8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9">
    <w:nsid w:val="0F03169D"/>
    <w:multiLevelType w:val="multilevel"/>
    <w:tmpl w:val="886052D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10">
    <w:nsid w:val="11176585"/>
    <w:multiLevelType w:val="multilevel"/>
    <w:tmpl w:val="E0D870E2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11">
    <w:nsid w:val="11E77E79"/>
    <w:multiLevelType w:val="multilevel"/>
    <w:tmpl w:val="60B46808"/>
    <w:styleLink w:val="List0"/>
    <w:lvl w:ilvl="0">
      <w:numFmt w:val="bullet"/>
      <w:lvlText w:val="•"/>
      <w:lvlJc w:val="left"/>
      <w:pPr>
        <w:tabs>
          <w:tab w:val="num" w:pos="334"/>
        </w:tabs>
        <w:ind w:left="334" w:hanging="135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12">
    <w:nsid w:val="12FF6DA5"/>
    <w:multiLevelType w:val="multilevel"/>
    <w:tmpl w:val="270C7C0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13">
    <w:nsid w:val="1497099D"/>
    <w:multiLevelType w:val="multilevel"/>
    <w:tmpl w:val="142EB07A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</w:abstractNum>
  <w:abstractNum w:abstractNumId="14">
    <w:nsid w:val="15DC5C54"/>
    <w:multiLevelType w:val="multilevel"/>
    <w:tmpl w:val="72E64F54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15">
    <w:nsid w:val="15E0622E"/>
    <w:multiLevelType w:val="multilevel"/>
    <w:tmpl w:val="A400332A"/>
    <w:lvl w:ilvl="0">
      <w:numFmt w:val="bullet"/>
      <w:lvlText w:val="•"/>
      <w:lvlJc w:val="left"/>
      <w:pPr>
        <w:tabs>
          <w:tab w:val="num" w:pos="320"/>
        </w:tabs>
        <w:ind w:left="320" w:hanging="128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16">
    <w:nsid w:val="16957568"/>
    <w:multiLevelType w:val="multilevel"/>
    <w:tmpl w:val="B00AF816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17">
    <w:nsid w:val="17292A61"/>
    <w:multiLevelType w:val="multilevel"/>
    <w:tmpl w:val="EF368E20"/>
    <w:lvl w:ilvl="0">
      <w:numFmt w:val="bullet"/>
      <w:lvlText w:val="•"/>
      <w:lvlJc w:val="left"/>
      <w:pPr>
        <w:tabs>
          <w:tab w:val="num" w:pos="334"/>
        </w:tabs>
        <w:ind w:left="334" w:hanging="135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18">
    <w:nsid w:val="1AA5747A"/>
    <w:multiLevelType w:val="multilevel"/>
    <w:tmpl w:val="6A18A2C6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19">
    <w:nsid w:val="1C731E1B"/>
    <w:multiLevelType w:val="multilevel"/>
    <w:tmpl w:val="70CA5DA4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0">
    <w:nsid w:val="1D4E7114"/>
    <w:multiLevelType w:val="multilevel"/>
    <w:tmpl w:val="CA4C5392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1">
    <w:nsid w:val="1FBF1BFF"/>
    <w:multiLevelType w:val="multilevel"/>
    <w:tmpl w:val="818E90FA"/>
    <w:lvl w:ilvl="0">
      <w:numFmt w:val="bullet"/>
      <w:lvlText w:val="•"/>
      <w:lvlJc w:val="left"/>
      <w:pPr>
        <w:tabs>
          <w:tab w:val="num" w:pos="334"/>
        </w:tabs>
        <w:ind w:left="334" w:hanging="135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22">
    <w:nsid w:val="204123AB"/>
    <w:multiLevelType w:val="multilevel"/>
    <w:tmpl w:val="2EFE526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3">
    <w:nsid w:val="20BF029B"/>
    <w:multiLevelType w:val="multilevel"/>
    <w:tmpl w:val="682CF9D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4">
    <w:nsid w:val="23552716"/>
    <w:multiLevelType w:val="multilevel"/>
    <w:tmpl w:val="411EA0FE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5">
    <w:nsid w:val="237A375E"/>
    <w:multiLevelType w:val="multilevel"/>
    <w:tmpl w:val="B0BEF09C"/>
    <w:lvl w:ilvl="0">
      <w:numFmt w:val="bullet"/>
      <w:lvlText w:val="•"/>
      <w:lvlJc w:val="left"/>
      <w:pPr>
        <w:tabs>
          <w:tab w:val="num" w:pos="334"/>
        </w:tabs>
        <w:ind w:left="334" w:hanging="135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26">
    <w:nsid w:val="23A7797D"/>
    <w:multiLevelType w:val="multilevel"/>
    <w:tmpl w:val="10D2B79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7">
    <w:nsid w:val="23CD3122"/>
    <w:multiLevelType w:val="multilevel"/>
    <w:tmpl w:val="3A041844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8">
    <w:nsid w:val="23F6436A"/>
    <w:multiLevelType w:val="multilevel"/>
    <w:tmpl w:val="0E5C42CE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29">
    <w:nsid w:val="24E648B7"/>
    <w:multiLevelType w:val="multilevel"/>
    <w:tmpl w:val="BC045586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0">
    <w:nsid w:val="26930907"/>
    <w:multiLevelType w:val="multilevel"/>
    <w:tmpl w:val="2100471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1">
    <w:nsid w:val="28167B60"/>
    <w:multiLevelType w:val="multilevel"/>
    <w:tmpl w:val="CF5EDF4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2">
    <w:nsid w:val="294A353C"/>
    <w:multiLevelType w:val="multilevel"/>
    <w:tmpl w:val="054C7C78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3">
    <w:nsid w:val="2AE60543"/>
    <w:multiLevelType w:val="multilevel"/>
    <w:tmpl w:val="22C2CAE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4">
    <w:nsid w:val="2BB6102D"/>
    <w:multiLevelType w:val="multilevel"/>
    <w:tmpl w:val="71A2D02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5">
    <w:nsid w:val="2E4D71EF"/>
    <w:multiLevelType w:val="multilevel"/>
    <w:tmpl w:val="43D6EFA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6">
    <w:nsid w:val="2EC612D9"/>
    <w:multiLevelType w:val="multilevel"/>
    <w:tmpl w:val="8ACC40C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7">
    <w:nsid w:val="32F10852"/>
    <w:multiLevelType w:val="multilevel"/>
    <w:tmpl w:val="DAA8DD44"/>
    <w:lvl w:ilvl="0">
      <w:numFmt w:val="bullet"/>
      <w:lvlText w:val="•"/>
      <w:lvlJc w:val="left"/>
      <w:pPr>
        <w:tabs>
          <w:tab w:val="num" w:pos="334"/>
        </w:tabs>
        <w:ind w:left="334" w:hanging="135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38">
    <w:nsid w:val="3461326C"/>
    <w:multiLevelType w:val="multilevel"/>
    <w:tmpl w:val="0B06383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39">
    <w:nsid w:val="34BA12B1"/>
    <w:multiLevelType w:val="multilevel"/>
    <w:tmpl w:val="7A50D544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40">
    <w:nsid w:val="358A248E"/>
    <w:multiLevelType w:val="multilevel"/>
    <w:tmpl w:val="06CC1A36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1">
    <w:nsid w:val="370171E8"/>
    <w:multiLevelType w:val="multilevel"/>
    <w:tmpl w:val="1F405CB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2">
    <w:nsid w:val="38654126"/>
    <w:multiLevelType w:val="multilevel"/>
    <w:tmpl w:val="0C3E1C64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3">
    <w:nsid w:val="38DA48A6"/>
    <w:multiLevelType w:val="multilevel"/>
    <w:tmpl w:val="840E80D8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4">
    <w:nsid w:val="3AE35B1F"/>
    <w:multiLevelType w:val="multilevel"/>
    <w:tmpl w:val="E86400D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5">
    <w:nsid w:val="3BA26E31"/>
    <w:multiLevelType w:val="multilevel"/>
    <w:tmpl w:val="15E8C6C6"/>
    <w:styleLink w:val="List1"/>
    <w:lvl w:ilvl="0">
      <w:numFmt w:val="bullet"/>
      <w:lvlText w:val="-"/>
      <w:lvlJc w:val="left"/>
      <w:pPr>
        <w:tabs>
          <w:tab w:val="num" w:pos="293"/>
        </w:tabs>
        <w:ind w:left="293" w:hanging="101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773"/>
        </w:tabs>
        <w:ind w:left="773" w:hanging="67"/>
      </w:pPr>
      <w:rPr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1280"/>
        </w:tabs>
        <w:ind w:left="1280" w:hanging="67"/>
      </w:pPr>
      <w:rPr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787"/>
        </w:tabs>
        <w:ind w:left="1787" w:hanging="67"/>
      </w:pPr>
      <w:rPr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2294"/>
        </w:tabs>
        <w:ind w:left="2294" w:hanging="67"/>
      </w:pPr>
      <w:rPr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802"/>
        </w:tabs>
        <w:ind w:left="2802" w:hanging="67"/>
      </w:pPr>
      <w:rPr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3309"/>
        </w:tabs>
        <w:ind w:left="3309" w:hanging="67"/>
      </w:pPr>
      <w:rPr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816"/>
        </w:tabs>
        <w:ind w:left="3816" w:hanging="67"/>
      </w:pPr>
      <w:rPr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4323"/>
        </w:tabs>
        <w:ind w:left="4323" w:hanging="67"/>
      </w:pPr>
      <w:rPr>
        <w:position w:val="0"/>
        <w:sz w:val="16"/>
        <w:szCs w:val="16"/>
        <w:rtl w:val="0"/>
      </w:rPr>
    </w:lvl>
  </w:abstractNum>
  <w:abstractNum w:abstractNumId="46">
    <w:nsid w:val="3DA52327"/>
    <w:multiLevelType w:val="multilevel"/>
    <w:tmpl w:val="81C867C4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7">
    <w:nsid w:val="3E323C90"/>
    <w:multiLevelType w:val="multilevel"/>
    <w:tmpl w:val="28349A06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8">
    <w:nsid w:val="41871A93"/>
    <w:multiLevelType w:val="multilevel"/>
    <w:tmpl w:val="503221CE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49">
    <w:nsid w:val="42421952"/>
    <w:multiLevelType w:val="multilevel"/>
    <w:tmpl w:val="476EB0E2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0">
    <w:nsid w:val="42A205B2"/>
    <w:multiLevelType w:val="multilevel"/>
    <w:tmpl w:val="65C250C8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1">
    <w:nsid w:val="45674EB0"/>
    <w:multiLevelType w:val="multilevel"/>
    <w:tmpl w:val="EAB48F8E"/>
    <w:styleLink w:val="Lista31"/>
    <w:lvl w:ilvl="0">
      <w:numFmt w:val="bullet"/>
      <w:lvlText w:val="•"/>
      <w:lvlJc w:val="left"/>
      <w:pPr>
        <w:tabs>
          <w:tab w:val="num" w:pos="320"/>
        </w:tabs>
        <w:ind w:left="320" w:hanging="128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2">
    <w:nsid w:val="459B181D"/>
    <w:multiLevelType w:val="multilevel"/>
    <w:tmpl w:val="670A8A7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3">
    <w:nsid w:val="4AD05786"/>
    <w:multiLevelType w:val="multilevel"/>
    <w:tmpl w:val="FDAC6EF6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4">
    <w:nsid w:val="4CD00486"/>
    <w:multiLevelType w:val="multilevel"/>
    <w:tmpl w:val="4A32D47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5">
    <w:nsid w:val="4CF343B6"/>
    <w:multiLevelType w:val="multilevel"/>
    <w:tmpl w:val="B13612F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6">
    <w:nsid w:val="4E4E58C9"/>
    <w:multiLevelType w:val="multilevel"/>
    <w:tmpl w:val="D7FA2352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7">
    <w:nsid w:val="4ED20807"/>
    <w:multiLevelType w:val="multilevel"/>
    <w:tmpl w:val="34588120"/>
    <w:lvl w:ilvl="0">
      <w:numFmt w:val="bullet"/>
      <w:lvlText w:val="•"/>
      <w:lvlJc w:val="left"/>
      <w:pPr>
        <w:tabs>
          <w:tab w:val="num" w:pos="320"/>
        </w:tabs>
        <w:ind w:left="320" w:hanging="128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58">
    <w:nsid w:val="5162617C"/>
    <w:multiLevelType w:val="multilevel"/>
    <w:tmpl w:val="3CEC9FBE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59">
    <w:nsid w:val="524D0E63"/>
    <w:multiLevelType w:val="multilevel"/>
    <w:tmpl w:val="19D0C4D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60">
    <w:nsid w:val="53505F82"/>
    <w:multiLevelType w:val="multilevel"/>
    <w:tmpl w:val="AA88C1D0"/>
    <w:styleLink w:val="Lista51"/>
    <w:lvl w:ilvl="0">
      <w:numFmt w:val="bullet"/>
      <w:lvlText w:val="•"/>
      <w:lvlJc w:val="left"/>
      <w:pPr>
        <w:tabs>
          <w:tab w:val="num" w:pos="300"/>
        </w:tabs>
        <w:ind w:left="300" w:hanging="135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61">
    <w:nsid w:val="5C637F48"/>
    <w:multiLevelType w:val="multilevel"/>
    <w:tmpl w:val="9620C69C"/>
    <w:styleLink w:val="Lista21"/>
    <w:lvl w:ilvl="0">
      <w:numFmt w:val="bullet"/>
      <w:lvlText w:val="-"/>
      <w:lvlJc w:val="left"/>
      <w:pPr>
        <w:tabs>
          <w:tab w:val="num" w:pos="300"/>
        </w:tabs>
        <w:ind w:left="300" w:hanging="109"/>
      </w:pPr>
      <w:rPr>
        <w:rFonts w:ascii="Arial Bold" w:eastAsia="Arial Bold" w:hAnsi="Arial Bold" w:cs="Arial Bold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773"/>
        </w:tabs>
        <w:ind w:left="773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1280"/>
        </w:tabs>
        <w:ind w:left="1280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787"/>
        </w:tabs>
        <w:ind w:left="1787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2294"/>
        </w:tabs>
        <w:ind w:left="2294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802"/>
        </w:tabs>
        <w:ind w:left="2802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3309"/>
        </w:tabs>
        <w:ind w:left="3309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816"/>
        </w:tabs>
        <w:ind w:left="3816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4323"/>
        </w:tabs>
        <w:ind w:left="4323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</w:abstractNum>
  <w:abstractNum w:abstractNumId="62">
    <w:nsid w:val="60474856"/>
    <w:multiLevelType w:val="multilevel"/>
    <w:tmpl w:val="BE0C61B2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63">
    <w:nsid w:val="62634081"/>
    <w:multiLevelType w:val="multilevel"/>
    <w:tmpl w:val="9F5AD61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64">
    <w:nsid w:val="6479335C"/>
    <w:multiLevelType w:val="multilevel"/>
    <w:tmpl w:val="4072D54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65">
    <w:nsid w:val="651640B0"/>
    <w:multiLevelType w:val="multilevel"/>
    <w:tmpl w:val="C9A441B6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</w:rPr>
    </w:lvl>
  </w:abstractNum>
  <w:abstractNum w:abstractNumId="66">
    <w:nsid w:val="6B740115"/>
    <w:multiLevelType w:val="multilevel"/>
    <w:tmpl w:val="753A8F6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67">
    <w:nsid w:val="6C35792F"/>
    <w:multiLevelType w:val="multilevel"/>
    <w:tmpl w:val="C308C1D0"/>
    <w:lvl w:ilvl="0">
      <w:numFmt w:val="bullet"/>
      <w:lvlText w:val="-"/>
      <w:lvlJc w:val="left"/>
      <w:pPr>
        <w:tabs>
          <w:tab w:val="num" w:pos="300"/>
        </w:tabs>
        <w:ind w:left="300" w:hanging="109"/>
      </w:pPr>
      <w:rPr>
        <w:rFonts w:ascii="Arial Bold" w:eastAsia="Arial Bold" w:hAnsi="Arial Bold" w:cs="Arial Bold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773"/>
        </w:tabs>
        <w:ind w:left="773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1280"/>
        </w:tabs>
        <w:ind w:left="1280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787"/>
        </w:tabs>
        <w:ind w:left="1787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2294"/>
        </w:tabs>
        <w:ind w:left="2294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802"/>
        </w:tabs>
        <w:ind w:left="2802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3309"/>
        </w:tabs>
        <w:ind w:left="3309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816"/>
        </w:tabs>
        <w:ind w:left="3816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4323"/>
        </w:tabs>
        <w:ind w:left="4323" w:hanging="67"/>
      </w:pPr>
      <w:rPr>
        <w:rFonts w:ascii="Arial Bold" w:eastAsia="Arial Bold" w:hAnsi="Arial Bold" w:cs="Arial Bold"/>
        <w:position w:val="0"/>
        <w:sz w:val="16"/>
        <w:szCs w:val="16"/>
        <w:rtl w:val="0"/>
      </w:rPr>
    </w:lvl>
  </w:abstractNum>
  <w:abstractNum w:abstractNumId="68">
    <w:nsid w:val="6C605EA4"/>
    <w:multiLevelType w:val="multilevel"/>
    <w:tmpl w:val="F96A21A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69">
    <w:nsid w:val="705661D2"/>
    <w:multiLevelType w:val="multilevel"/>
    <w:tmpl w:val="FB741B08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70">
    <w:nsid w:val="71175A38"/>
    <w:multiLevelType w:val="multilevel"/>
    <w:tmpl w:val="A178EF68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71">
    <w:nsid w:val="75633AFD"/>
    <w:multiLevelType w:val="multilevel"/>
    <w:tmpl w:val="57467DAA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72">
    <w:nsid w:val="75E4096F"/>
    <w:multiLevelType w:val="multilevel"/>
    <w:tmpl w:val="277072A8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73">
    <w:nsid w:val="780C4084"/>
    <w:multiLevelType w:val="multilevel"/>
    <w:tmpl w:val="9F367F60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abstractNum w:abstractNumId="74">
    <w:nsid w:val="7BB76A3D"/>
    <w:multiLevelType w:val="multilevel"/>
    <w:tmpl w:val="05E6BA8C"/>
    <w:lvl w:ilvl="0">
      <w:numFmt w:val="bullet"/>
      <w:lvlText w:val="•"/>
      <w:lvlJc w:val="left"/>
      <w:pPr>
        <w:tabs>
          <w:tab w:val="num" w:pos="331"/>
        </w:tabs>
        <w:ind w:left="331" w:hanging="132"/>
      </w:pPr>
      <w:rPr>
        <w:color w:val="C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288"/>
        </w:tabs>
        <w:ind w:left="288" w:hanging="88"/>
      </w:pPr>
      <w:rPr>
        <w:color w:val="C00000"/>
        <w:position w:val="0"/>
        <w:sz w:val="16"/>
        <w:szCs w:val="16"/>
        <w:rtl w:val="0"/>
      </w:rPr>
    </w:lvl>
    <w:lvl w:ilvl="2">
      <w:start w:val="1"/>
      <w:numFmt w:val="bullet"/>
      <w:lvlText w:val="•"/>
      <w:lvlJc w:val="left"/>
      <w:pPr>
        <w:tabs>
          <w:tab w:val="num" w:pos="767"/>
        </w:tabs>
        <w:ind w:left="767" w:hanging="88"/>
      </w:pPr>
      <w:rPr>
        <w:color w:val="C00000"/>
        <w:position w:val="0"/>
        <w:sz w:val="16"/>
        <w:szCs w:val="16"/>
        <w:rtl w:val="0"/>
      </w:rPr>
    </w:lvl>
    <w:lvl w:ilvl="3">
      <w:start w:val="1"/>
      <w:numFmt w:val="bullet"/>
      <w:lvlText w:val="•"/>
      <w:lvlJc w:val="left"/>
      <w:pPr>
        <w:tabs>
          <w:tab w:val="num" w:pos="1238"/>
        </w:tabs>
        <w:ind w:left="1238" w:hanging="88"/>
      </w:pPr>
      <w:rPr>
        <w:color w:val="C00000"/>
        <w:position w:val="0"/>
        <w:sz w:val="16"/>
        <w:szCs w:val="16"/>
        <w:rtl w:val="0"/>
      </w:rPr>
    </w:lvl>
    <w:lvl w:ilvl="4">
      <w:start w:val="1"/>
      <w:numFmt w:val="bullet"/>
      <w:lvlText w:val="•"/>
      <w:lvlJc w:val="left"/>
      <w:pPr>
        <w:tabs>
          <w:tab w:val="num" w:pos="1710"/>
        </w:tabs>
        <w:ind w:left="1710" w:hanging="88"/>
      </w:pPr>
      <w:rPr>
        <w:color w:val="C00000"/>
        <w:position w:val="0"/>
        <w:sz w:val="16"/>
        <w:szCs w:val="16"/>
        <w:rtl w:val="0"/>
      </w:rPr>
    </w:lvl>
    <w:lvl w:ilvl="5">
      <w:start w:val="1"/>
      <w:numFmt w:val="bullet"/>
      <w:lvlText w:val="•"/>
      <w:lvlJc w:val="left"/>
      <w:pPr>
        <w:tabs>
          <w:tab w:val="num" w:pos="2181"/>
        </w:tabs>
        <w:ind w:left="2181" w:hanging="88"/>
      </w:pPr>
      <w:rPr>
        <w:color w:val="C00000"/>
        <w:position w:val="0"/>
        <w:sz w:val="16"/>
        <w:szCs w:val="16"/>
        <w:rtl w:val="0"/>
      </w:rPr>
    </w:lvl>
    <w:lvl w:ilvl="6">
      <w:start w:val="1"/>
      <w:numFmt w:val="bullet"/>
      <w:lvlText w:val="•"/>
      <w:lvlJc w:val="left"/>
      <w:pPr>
        <w:tabs>
          <w:tab w:val="num" w:pos="2653"/>
        </w:tabs>
        <w:ind w:left="2653" w:hanging="88"/>
      </w:pPr>
      <w:rPr>
        <w:color w:val="C00000"/>
        <w:position w:val="0"/>
        <w:sz w:val="16"/>
        <w:szCs w:val="16"/>
        <w:rtl w:val="0"/>
      </w:rPr>
    </w:lvl>
    <w:lvl w:ilvl="7">
      <w:start w:val="1"/>
      <w:numFmt w:val="bullet"/>
      <w:lvlText w:val="•"/>
      <w:lvlJc w:val="left"/>
      <w:pPr>
        <w:tabs>
          <w:tab w:val="num" w:pos="3124"/>
        </w:tabs>
        <w:ind w:left="3124" w:hanging="88"/>
      </w:pPr>
      <w:rPr>
        <w:color w:val="C00000"/>
        <w:position w:val="0"/>
        <w:sz w:val="16"/>
        <w:szCs w:val="16"/>
        <w:rtl w:val="0"/>
      </w:rPr>
    </w:lvl>
    <w:lvl w:ilvl="8">
      <w:start w:val="1"/>
      <w:numFmt w:val="bullet"/>
      <w:lvlText w:val="•"/>
      <w:lvlJc w:val="left"/>
      <w:pPr>
        <w:tabs>
          <w:tab w:val="num" w:pos="3596"/>
        </w:tabs>
        <w:ind w:left="3596" w:hanging="88"/>
      </w:pPr>
      <w:rPr>
        <w:color w:val="C00000"/>
        <w:position w:val="0"/>
        <w:sz w:val="16"/>
        <w:szCs w:val="16"/>
        <w:rtl w:val="0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2"/>
  </w:num>
  <w:num w:numId="5">
    <w:abstractNumId w:val="37"/>
  </w:num>
  <w:num w:numId="6">
    <w:abstractNumId w:val="11"/>
  </w:num>
  <w:num w:numId="7">
    <w:abstractNumId w:val="45"/>
  </w:num>
  <w:num w:numId="8">
    <w:abstractNumId w:val="13"/>
  </w:num>
  <w:num w:numId="9">
    <w:abstractNumId w:val="67"/>
  </w:num>
  <w:num w:numId="10">
    <w:abstractNumId w:val="61"/>
  </w:num>
  <w:num w:numId="11">
    <w:abstractNumId w:val="57"/>
  </w:num>
  <w:num w:numId="12">
    <w:abstractNumId w:val="15"/>
  </w:num>
  <w:num w:numId="13">
    <w:abstractNumId w:val="6"/>
  </w:num>
  <w:num w:numId="14">
    <w:abstractNumId w:val="51"/>
  </w:num>
  <w:num w:numId="15">
    <w:abstractNumId w:val="39"/>
  </w:num>
  <w:num w:numId="16">
    <w:abstractNumId w:val="8"/>
  </w:num>
  <w:num w:numId="17">
    <w:abstractNumId w:val="65"/>
  </w:num>
  <w:num w:numId="18">
    <w:abstractNumId w:val="31"/>
  </w:num>
  <w:num w:numId="19">
    <w:abstractNumId w:val="70"/>
  </w:num>
  <w:num w:numId="20">
    <w:abstractNumId w:val="3"/>
  </w:num>
  <w:num w:numId="21">
    <w:abstractNumId w:val="68"/>
  </w:num>
  <w:num w:numId="22">
    <w:abstractNumId w:val="72"/>
  </w:num>
  <w:num w:numId="23">
    <w:abstractNumId w:val="9"/>
  </w:num>
  <w:num w:numId="24">
    <w:abstractNumId w:val="0"/>
  </w:num>
  <w:num w:numId="25">
    <w:abstractNumId w:val="20"/>
  </w:num>
  <w:num w:numId="26">
    <w:abstractNumId w:val="56"/>
  </w:num>
  <w:num w:numId="27">
    <w:abstractNumId w:val="52"/>
  </w:num>
  <w:num w:numId="28">
    <w:abstractNumId w:val="19"/>
  </w:num>
  <w:num w:numId="29">
    <w:abstractNumId w:val="69"/>
  </w:num>
  <w:num w:numId="30">
    <w:abstractNumId w:val="33"/>
  </w:num>
  <w:num w:numId="31">
    <w:abstractNumId w:val="24"/>
  </w:num>
  <w:num w:numId="32">
    <w:abstractNumId w:val="58"/>
  </w:num>
  <w:num w:numId="33">
    <w:abstractNumId w:val="62"/>
  </w:num>
  <w:num w:numId="34">
    <w:abstractNumId w:val="34"/>
  </w:num>
  <w:num w:numId="35">
    <w:abstractNumId w:val="55"/>
  </w:num>
  <w:num w:numId="36">
    <w:abstractNumId w:val="48"/>
  </w:num>
  <w:num w:numId="37">
    <w:abstractNumId w:val="29"/>
  </w:num>
  <w:num w:numId="38">
    <w:abstractNumId w:val="50"/>
  </w:num>
  <w:num w:numId="39">
    <w:abstractNumId w:val="54"/>
  </w:num>
  <w:num w:numId="40">
    <w:abstractNumId w:val="63"/>
  </w:num>
  <w:num w:numId="41">
    <w:abstractNumId w:val="66"/>
  </w:num>
  <w:num w:numId="42">
    <w:abstractNumId w:val="41"/>
  </w:num>
  <w:num w:numId="43">
    <w:abstractNumId w:val="26"/>
  </w:num>
  <w:num w:numId="44">
    <w:abstractNumId w:val="49"/>
  </w:num>
  <w:num w:numId="45">
    <w:abstractNumId w:val="35"/>
  </w:num>
  <w:num w:numId="46">
    <w:abstractNumId w:val="30"/>
  </w:num>
  <w:num w:numId="47">
    <w:abstractNumId w:val="46"/>
  </w:num>
  <w:num w:numId="48">
    <w:abstractNumId w:val="12"/>
  </w:num>
  <w:num w:numId="49">
    <w:abstractNumId w:val="42"/>
  </w:num>
  <w:num w:numId="50">
    <w:abstractNumId w:val="43"/>
  </w:num>
  <w:num w:numId="51">
    <w:abstractNumId w:val="23"/>
  </w:num>
  <w:num w:numId="52">
    <w:abstractNumId w:val="71"/>
  </w:num>
  <w:num w:numId="53">
    <w:abstractNumId w:val="27"/>
  </w:num>
  <w:num w:numId="54">
    <w:abstractNumId w:val="14"/>
  </w:num>
  <w:num w:numId="55">
    <w:abstractNumId w:val="64"/>
  </w:num>
  <w:num w:numId="56">
    <w:abstractNumId w:val="4"/>
  </w:num>
  <w:num w:numId="57">
    <w:abstractNumId w:val="32"/>
  </w:num>
  <w:num w:numId="58">
    <w:abstractNumId w:val="47"/>
  </w:num>
  <w:num w:numId="59">
    <w:abstractNumId w:val="28"/>
  </w:num>
  <w:num w:numId="60">
    <w:abstractNumId w:val="38"/>
  </w:num>
  <w:num w:numId="61">
    <w:abstractNumId w:val="40"/>
  </w:num>
  <w:num w:numId="62">
    <w:abstractNumId w:val="74"/>
  </w:num>
  <w:num w:numId="63">
    <w:abstractNumId w:val="18"/>
  </w:num>
  <w:num w:numId="64">
    <w:abstractNumId w:val="10"/>
  </w:num>
  <w:num w:numId="65">
    <w:abstractNumId w:val="16"/>
  </w:num>
  <w:num w:numId="66">
    <w:abstractNumId w:val="7"/>
  </w:num>
  <w:num w:numId="67">
    <w:abstractNumId w:val="1"/>
  </w:num>
  <w:num w:numId="68">
    <w:abstractNumId w:val="53"/>
  </w:num>
  <w:num w:numId="69">
    <w:abstractNumId w:val="36"/>
  </w:num>
  <w:num w:numId="70">
    <w:abstractNumId w:val="44"/>
  </w:num>
  <w:num w:numId="71">
    <w:abstractNumId w:val="22"/>
  </w:num>
  <w:num w:numId="72">
    <w:abstractNumId w:val="59"/>
  </w:num>
  <w:num w:numId="73">
    <w:abstractNumId w:val="73"/>
  </w:num>
  <w:num w:numId="74">
    <w:abstractNumId w:val="5"/>
  </w:num>
  <w:num w:numId="75">
    <w:abstractNumId w:val="6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B3F"/>
    <w:rsid w:val="0016204B"/>
    <w:rsid w:val="00464B3F"/>
    <w:rsid w:val="004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B3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 w:eastAsia="en-US"/>
    </w:rPr>
  </w:style>
  <w:style w:type="paragraph" w:styleId="Ttulo1">
    <w:name w:val="heading 1"/>
    <w:rsid w:val="00464B3F"/>
    <w:pPr>
      <w:widowControl w:val="0"/>
      <w:ind w:left="192"/>
      <w:outlineLvl w:val="0"/>
    </w:pPr>
    <w:rPr>
      <w:rFonts w:ascii="Arial Bold" w:hAnsi="Arial Unicode MS" w:cs="Arial Unicode MS"/>
      <w:color w:val="000000"/>
      <w:sz w:val="24"/>
      <w:szCs w:val="24"/>
      <w:u w:color="000000"/>
      <w:lang w:val="it-IT"/>
    </w:rPr>
  </w:style>
  <w:style w:type="paragraph" w:styleId="Ttulo2">
    <w:name w:val="heading 2"/>
    <w:rsid w:val="00464B3F"/>
    <w:pPr>
      <w:widowControl w:val="0"/>
      <w:ind w:left="192"/>
      <w:outlineLvl w:val="1"/>
    </w:pPr>
    <w:rPr>
      <w:rFonts w:ascii="Arial Bold" w:hAnsi="Arial Unicode MS" w:cs="Arial Unicode MS"/>
      <w:color w:val="000000"/>
      <w:sz w:val="16"/>
      <w:szCs w:val="16"/>
      <w:u w:color="000000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4B3F"/>
    <w:rPr>
      <w:u w:val="single"/>
    </w:rPr>
  </w:style>
  <w:style w:type="table" w:customStyle="1" w:styleId="TableNormal">
    <w:name w:val="Table Normal"/>
    <w:rsid w:val="00464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64B3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independiente">
    <w:name w:val="Body Text"/>
    <w:rsid w:val="00464B3F"/>
    <w:pPr>
      <w:widowControl w:val="0"/>
    </w:pPr>
    <w:rPr>
      <w:rFonts w:ascii="Arial" w:hAnsi="Arial Unicode MS" w:cs="Arial Unicode MS"/>
      <w:color w:val="000000"/>
      <w:sz w:val="16"/>
      <w:szCs w:val="16"/>
      <w:u w:color="000000"/>
      <w:lang w:val="it-IT"/>
    </w:rPr>
  </w:style>
  <w:style w:type="paragraph" w:styleId="Prrafodelista">
    <w:name w:val="List Paragraph"/>
    <w:rsid w:val="00464B3F"/>
    <w:pPr>
      <w:widowControl w:val="0"/>
      <w:ind w:left="331" w:hanging="132"/>
    </w:pPr>
    <w:rPr>
      <w:rFonts w:ascii="Arial" w:hAnsi="Arial Unicode MS" w:cs="Arial Unicode MS"/>
      <w:color w:val="000000"/>
      <w:sz w:val="22"/>
      <w:szCs w:val="22"/>
      <w:u w:color="000000"/>
      <w:lang w:val="it-IT"/>
    </w:rPr>
  </w:style>
  <w:style w:type="numbering" w:customStyle="1" w:styleId="List0">
    <w:name w:val="List 0"/>
    <w:basedOn w:val="Stileimportato1"/>
    <w:rsid w:val="00464B3F"/>
    <w:pPr>
      <w:numPr>
        <w:numId w:val="6"/>
      </w:numPr>
    </w:pPr>
  </w:style>
  <w:style w:type="numbering" w:customStyle="1" w:styleId="Stileimportato1">
    <w:name w:val="Stile importato 1"/>
    <w:rsid w:val="00464B3F"/>
  </w:style>
  <w:style w:type="numbering" w:customStyle="1" w:styleId="List1">
    <w:name w:val="List 1"/>
    <w:basedOn w:val="Stileimportato2"/>
    <w:rsid w:val="00464B3F"/>
    <w:pPr>
      <w:numPr>
        <w:numId w:val="7"/>
      </w:numPr>
    </w:pPr>
  </w:style>
  <w:style w:type="numbering" w:customStyle="1" w:styleId="Stileimportato2">
    <w:name w:val="Stile importato 2"/>
    <w:rsid w:val="00464B3F"/>
  </w:style>
  <w:style w:type="numbering" w:customStyle="1" w:styleId="Lista21">
    <w:name w:val="Lista 21"/>
    <w:basedOn w:val="Stileimportato2"/>
    <w:rsid w:val="00464B3F"/>
    <w:pPr>
      <w:numPr>
        <w:numId w:val="10"/>
      </w:numPr>
    </w:pPr>
  </w:style>
  <w:style w:type="numbering" w:customStyle="1" w:styleId="Lista31">
    <w:name w:val="Lista 31"/>
    <w:basedOn w:val="Stileimportato1"/>
    <w:rsid w:val="00464B3F"/>
    <w:pPr>
      <w:numPr>
        <w:numId w:val="14"/>
      </w:numPr>
    </w:pPr>
  </w:style>
  <w:style w:type="numbering" w:customStyle="1" w:styleId="Lista41">
    <w:name w:val="Lista 41"/>
    <w:basedOn w:val="Stileimportato1"/>
    <w:rsid w:val="00464B3F"/>
    <w:pPr>
      <w:numPr>
        <w:numId w:val="74"/>
      </w:numPr>
    </w:pPr>
  </w:style>
  <w:style w:type="numbering" w:customStyle="1" w:styleId="Lista51">
    <w:name w:val="Lista 51"/>
    <w:basedOn w:val="Stileimportato1"/>
    <w:rsid w:val="00464B3F"/>
    <w:pPr>
      <w:numPr>
        <w:numId w:val="75"/>
      </w:numPr>
    </w:pPr>
  </w:style>
  <w:style w:type="character" w:customStyle="1" w:styleId="Nessuno">
    <w:name w:val="Nessuno"/>
    <w:rsid w:val="00464B3F"/>
  </w:style>
  <w:style w:type="character" w:customStyle="1" w:styleId="Hyperlink0">
    <w:name w:val="Hyperlink.0"/>
    <w:basedOn w:val="Nessuno"/>
    <w:rsid w:val="00464B3F"/>
  </w:style>
  <w:style w:type="character" w:customStyle="1" w:styleId="Hyperlink1">
    <w:name w:val="Hyperlink.1"/>
    <w:basedOn w:val="Nessuno"/>
    <w:rsid w:val="00464B3F"/>
    <w:rPr>
      <w:rFonts w:ascii="Times New Roman Bold" w:eastAsia="Times New Roman Bold" w:hAnsi="Times New Roman Bold" w:cs="Times New Roman Bold"/>
      <w:color w:val="808080"/>
      <w:u w:color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237"/>
    <w:rPr>
      <w:rFonts w:ascii="Tahoma" w:eastAsia="Calibri" w:hAnsi="Tahoma" w:cs="Tahoma"/>
      <w:color w:val="000000"/>
      <w:sz w:val="16"/>
      <w:szCs w:val="16"/>
      <w:u w:color="00000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info@masterandskills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masterandskills.com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masterandskill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Gilardi</dc:creator>
  <cp:lastModifiedBy>Emma Gilardi</cp:lastModifiedBy>
  <cp:revision>2</cp:revision>
  <dcterms:created xsi:type="dcterms:W3CDTF">2019-10-14T10:38:00Z</dcterms:created>
  <dcterms:modified xsi:type="dcterms:W3CDTF">2019-10-14T10:38:00Z</dcterms:modified>
</cp:coreProperties>
</file>